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879"/>
      </w:tblGrid>
      <w:tr w:rsidR="00897B9E" w:rsidTr="007C1112">
        <w:tc>
          <w:tcPr>
            <w:tcW w:w="14879" w:type="dxa"/>
            <w:shd w:val="clear" w:color="auto" w:fill="C45911" w:themeFill="accent2" w:themeFillShade="BF"/>
          </w:tcPr>
          <w:p w:rsidR="00897B9E" w:rsidRPr="00897B9E" w:rsidRDefault="00897B9E" w:rsidP="00897B9E">
            <w:pPr>
              <w:spacing w:after="150"/>
              <w:jc w:val="center"/>
              <w:outlineLvl w:val="0"/>
              <w:rPr>
                <w:rFonts w:ascii="Arial" w:eastAsia="Times New Roman" w:hAnsi="Arial" w:cs="Arial"/>
                <w:b/>
                <w:bCs/>
                <w:caps/>
                <w:color w:val="18356A"/>
                <w:kern w:val="36"/>
                <w:sz w:val="24"/>
                <w:szCs w:val="24"/>
                <w:lang w:eastAsia="en-GB"/>
              </w:rPr>
            </w:pPr>
            <w:r w:rsidRPr="00897B9E">
              <w:rPr>
                <w:rFonts w:ascii="Arial" w:eastAsia="Times New Roman" w:hAnsi="Arial" w:cs="Arial"/>
                <w:b/>
                <w:bCs/>
                <w:caps/>
                <w:color w:val="18356A"/>
                <w:kern w:val="36"/>
                <w:sz w:val="24"/>
                <w:szCs w:val="24"/>
                <w:lang w:eastAsia="en-GB"/>
              </w:rPr>
              <w:t>PUPIL PREMIUM</w:t>
            </w:r>
            <w:r w:rsidRPr="008411F6">
              <w:rPr>
                <w:rFonts w:ascii="Arial" w:eastAsia="Times New Roman" w:hAnsi="Arial" w:cs="Arial"/>
                <w:b/>
                <w:bCs/>
                <w:caps/>
                <w:color w:val="18356A"/>
                <w:kern w:val="36"/>
                <w:sz w:val="24"/>
                <w:szCs w:val="24"/>
                <w:lang w:eastAsia="en-GB"/>
              </w:rPr>
              <w:t xml:space="preserve"> </w:t>
            </w:r>
          </w:p>
          <w:p w:rsidR="00897B9E" w:rsidRPr="008411F6" w:rsidRDefault="00897B9E" w:rsidP="00897B9E">
            <w:pPr>
              <w:spacing w:after="150"/>
              <w:jc w:val="center"/>
              <w:outlineLvl w:val="1"/>
              <w:rPr>
                <w:rFonts w:ascii="Arial" w:eastAsia="Times New Roman" w:hAnsi="Arial" w:cs="Arial"/>
                <w:b/>
                <w:bCs/>
                <w:caps/>
                <w:color w:val="18356A"/>
                <w:sz w:val="24"/>
                <w:szCs w:val="24"/>
                <w:lang w:eastAsia="en-GB"/>
              </w:rPr>
            </w:pPr>
            <w:r w:rsidRPr="008411F6">
              <w:rPr>
                <w:rFonts w:ascii="Arial" w:eastAsia="Times New Roman" w:hAnsi="Arial" w:cs="Arial"/>
                <w:b/>
                <w:bCs/>
                <w:caps/>
                <w:color w:val="18356A"/>
                <w:sz w:val="24"/>
                <w:szCs w:val="24"/>
                <w:lang w:eastAsia="en-GB"/>
              </w:rPr>
              <w:t>ST JOHN AND ST JAMES CE</w:t>
            </w:r>
            <w:r w:rsidRPr="00897B9E">
              <w:rPr>
                <w:rFonts w:ascii="Arial" w:eastAsia="Times New Roman" w:hAnsi="Arial" w:cs="Arial"/>
                <w:b/>
                <w:bCs/>
                <w:caps/>
                <w:color w:val="18356A"/>
                <w:sz w:val="24"/>
                <w:szCs w:val="24"/>
                <w:lang w:eastAsia="en-GB"/>
              </w:rPr>
              <w:t xml:space="preserve"> PRIMARY SCHOOL</w:t>
            </w:r>
          </w:p>
          <w:p w:rsidR="00897B9E" w:rsidRPr="00897B9E" w:rsidRDefault="00897B9E" w:rsidP="007A7CE7">
            <w:pPr>
              <w:spacing w:after="150"/>
              <w:jc w:val="center"/>
              <w:outlineLvl w:val="1"/>
              <w:rPr>
                <w:rFonts w:ascii="Arial" w:eastAsia="Times New Roman" w:hAnsi="Arial" w:cs="Arial"/>
                <w:b/>
                <w:bCs/>
                <w:caps/>
                <w:color w:val="18356A"/>
                <w:sz w:val="36"/>
                <w:szCs w:val="36"/>
                <w:lang w:eastAsia="en-GB"/>
              </w:rPr>
            </w:pPr>
            <w:r w:rsidRPr="00897B9E">
              <w:rPr>
                <w:rFonts w:ascii="Arial" w:eastAsia="Times New Roman" w:hAnsi="Arial" w:cs="Arial"/>
                <w:b/>
                <w:bCs/>
                <w:caps/>
                <w:color w:val="18356A"/>
                <w:sz w:val="24"/>
                <w:szCs w:val="24"/>
                <w:lang w:eastAsia="en-GB"/>
              </w:rPr>
              <w:t xml:space="preserve"> PUPIL PREMIUM STRATEGY </w:t>
            </w:r>
            <w:r w:rsidR="00E228EC">
              <w:rPr>
                <w:rFonts w:ascii="Arial" w:eastAsia="Times New Roman" w:hAnsi="Arial" w:cs="Arial"/>
                <w:b/>
                <w:bCs/>
                <w:caps/>
                <w:color w:val="18356A"/>
                <w:sz w:val="24"/>
                <w:szCs w:val="24"/>
                <w:lang w:eastAsia="en-GB"/>
              </w:rPr>
              <w:t>2018</w:t>
            </w:r>
            <w:r w:rsidR="007A7CE7">
              <w:rPr>
                <w:rFonts w:ascii="Arial" w:eastAsia="Times New Roman" w:hAnsi="Arial" w:cs="Arial"/>
                <w:b/>
                <w:bCs/>
                <w:caps/>
                <w:color w:val="18356A"/>
                <w:sz w:val="24"/>
                <w:szCs w:val="24"/>
                <w:lang w:eastAsia="en-GB"/>
              </w:rPr>
              <w:t>/</w:t>
            </w:r>
            <w:r w:rsidR="00E228EC">
              <w:rPr>
                <w:rFonts w:ascii="Arial" w:eastAsia="Times New Roman" w:hAnsi="Arial" w:cs="Arial"/>
                <w:b/>
                <w:bCs/>
                <w:caps/>
                <w:color w:val="18356A"/>
                <w:sz w:val="24"/>
                <w:szCs w:val="24"/>
                <w:lang w:eastAsia="en-GB"/>
              </w:rPr>
              <w:t>2019</w:t>
            </w:r>
          </w:p>
        </w:tc>
      </w:tr>
    </w:tbl>
    <w:p w:rsidR="00897B9E" w:rsidRPr="00897B9E" w:rsidRDefault="00897B9E" w:rsidP="00897B9E">
      <w:pPr>
        <w:spacing w:after="150" w:line="240" w:lineRule="auto"/>
        <w:outlineLvl w:val="2"/>
        <w:rPr>
          <w:rFonts w:ascii="Arial" w:eastAsia="Times New Roman" w:hAnsi="Arial" w:cs="Arial"/>
          <w:b/>
          <w:bCs/>
          <w:caps/>
          <w:color w:val="18356A"/>
          <w:sz w:val="27"/>
          <w:szCs w:val="27"/>
          <w:lang w:eastAsia="en-GB"/>
        </w:rPr>
      </w:pPr>
      <w:r w:rsidRPr="00897B9E">
        <w:rPr>
          <w:rFonts w:ascii="Arial" w:eastAsia="Times New Roman" w:hAnsi="Arial" w:cs="Arial"/>
          <w:b/>
          <w:bCs/>
          <w:caps/>
          <w:color w:val="18356A"/>
          <w:sz w:val="27"/>
          <w:szCs w:val="27"/>
          <w:lang w:eastAsia="en-GB"/>
        </w:rPr>
        <w:t>SCHOOL CONTEXT</w:t>
      </w:r>
    </w:p>
    <w:p w:rsidR="008411F6" w:rsidRDefault="00897B9E"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St John &amp; St James CE primary school is an</w:t>
      </w:r>
      <w:r w:rsidRPr="00897B9E">
        <w:rPr>
          <w:rFonts w:ascii="Arial" w:eastAsia="Times New Roman" w:hAnsi="Arial" w:cs="Arial"/>
          <w:color w:val="000000"/>
          <w:lang w:eastAsia="en-GB"/>
        </w:rPr>
        <w:t xml:space="preserve"> average primary school serving a rapidly changing community on the </w:t>
      </w:r>
      <w:r w:rsidRPr="008411F6">
        <w:rPr>
          <w:rFonts w:ascii="Arial" w:eastAsia="Times New Roman" w:hAnsi="Arial" w:cs="Arial"/>
          <w:color w:val="000000"/>
          <w:lang w:eastAsia="en-GB"/>
        </w:rPr>
        <w:t>boarders</w:t>
      </w:r>
      <w:r w:rsidRPr="00897B9E">
        <w:rPr>
          <w:rFonts w:ascii="Arial" w:eastAsia="Times New Roman" w:hAnsi="Arial" w:cs="Arial"/>
          <w:color w:val="000000"/>
          <w:lang w:eastAsia="en-GB"/>
        </w:rPr>
        <w:t xml:space="preserve"> of Enfield</w:t>
      </w:r>
      <w:r w:rsidRPr="008411F6">
        <w:rPr>
          <w:rFonts w:ascii="Arial" w:eastAsia="Times New Roman" w:hAnsi="Arial" w:cs="Arial"/>
          <w:color w:val="000000"/>
          <w:lang w:eastAsia="en-GB"/>
        </w:rPr>
        <w:t xml:space="preserve"> and Haringey</w:t>
      </w:r>
      <w:r w:rsidRPr="00897B9E">
        <w:rPr>
          <w:rFonts w:ascii="Arial" w:eastAsia="Times New Roman" w:hAnsi="Arial" w:cs="Arial"/>
          <w:color w:val="000000"/>
          <w:lang w:eastAsia="en-GB"/>
        </w:rPr>
        <w:t xml:space="preserve">. Statistical data shows a steady increase in the % of EAL pupils joining the school. The school deprivation indicator is </w:t>
      </w:r>
      <w:r w:rsidRPr="008411F6">
        <w:rPr>
          <w:rFonts w:ascii="Arial" w:eastAsia="Times New Roman" w:hAnsi="Arial" w:cs="Arial"/>
          <w:color w:val="000000"/>
          <w:lang w:eastAsia="en-GB"/>
        </w:rPr>
        <w:t>significantly higher than</w:t>
      </w:r>
      <w:r w:rsidRPr="00897B9E">
        <w:rPr>
          <w:rFonts w:ascii="Arial" w:eastAsia="Times New Roman" w:hAnsi="Arial" w:cs="Arial"/>
          <w:color w:val="000000"/>
          <w:lang w:eastAsia="en-GB"/>
        </w:rPr>
        <w:t xml:space="preserve"> the national average and the % of FSM pupils </w:t>
      </w:r>
      <w:r w:rsidR="00A921A6">
        <w:rPr>
          <w:rFonts w:ascii="Arial" w:eastAsia="Times New Roman" w:hAnsi="Arial" w:cs="Arial"/>
          <w:color w:val="000000"/>
          <w:lang w:eastAsia="en-GB"/>
        </w:rPr>
        <w:t>although decreasing,</w:t>
      </w:r>
      <w:r w:rsidRPr="00897B9E">
        <w:rPr>
          <w:rFonts w:ascii="Arial" w:eastAsia="Times New Roman" w:hAnsi="Arial" w:cs="Arial"/>
          <w:color w:val="000000"/>
          <w:lang w:eastAsia="en-GB"/>
        </w:rPr>
        <w:t xml:space="preserve"> is now </w:t>
      </w:r>
      <w:r w:rsidR="00C5707E">
        <w:rPr>
          <w:rFonts w:ascii="Arial" w:eastAsia="Times New Roman" w:hAnsi="Arial" w:cs="Arial"/>
          <w:color w:val="000000"/>
          <w:lang w:eastAsia="en-GB"/>
        </w:rPr>
        <w:t>3</w:t>
      </w:r>
      <w:r w:rsidR="00A921A6">
        <w:rPr>
          <w:rFonts w:ascii="Arial" w:eastAsia="Times New Roman" w:hAnsi="Arial" w:cs="Arial"/>
          <w:color w:val="000000"/>
          <w:lang w:eastAsia="en-GB"/>
        </w:rPr>
        <w:t>3</w:t>
      </w:r>
      <w:r w:rsidRPr="00897B9E">
        <w:rPr>
          <w:rFonts w:ascii="Arial" w:eastAsia="Times New Roman" w:hAnsi="Arial" w:cs="Arial"/>
          <w:color w:val="000000"/>
          <w:lang w:eastAsia="en-GB"/>
        </w:rPr>
        <w:t>%. (ROL 201</w:t>
      </w:r>
      <w:r w:rsidRPr="008411F6">
        <w:rPr>
          <w:rFonts w:ascii="Arial" w:eastAsia="Times New Roman" w:hAnsi="Arial" w:cs="Arial"/>
          <w:color w:val="000000"/>
          <w:lang w:eastAsia="en-GB"/>
        </w:rPr>
        <w:t>6</w:t>
      </w:r>
      <w:r w:rsidRPr="00897B9E">
        <w:rPr>
          <w:rFonts w:ascii="Arial" w:eastAsia="Times New Roman" w:hAnsi="Arial" w:cs="Arial"/>
          <w:color w:val="000000"/>
          <w:lang w:eastAsia="en-GB"/>
        </w:rPr>
        <w:t>)</w:t>
      </w:r>
    </w:p>
    <w:p w:rsidR="00897B9E" w:rsidRPr="00897B9E" w:rsidRDefault="00331AF5"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xml:space="preserve">St John &amp; St James CE </w:t>
      </w:r>
      <w:r w:rsidR="00897B9E" w:rsidRPr="00897B9E">
        <w:rPr>
          <w:rFonts w:ascii="Arial" w:eastAsia="Times New Roman" w:hAnsi="Arial" w:cs="Arial"/>
          <w:color w:val="000000"/>
          <w:lang w:eastAsia="en-GB"/>
        </w:rPr>
        <w:t xml:space="preserve">provides a harmonious, happy learning environment where pupils feel valued and listened to. We aim to provide a secure but exciting atmosphere to support pupils to gain a joy of learning. We pride ourselves on being an inclusive school where the promotion of </w:t>
      </w:r>
      <w:r w:rsidRPr="008411F6">
        <w:rPr>
          <w:rFonts w:ascii="Arial" w:eastAsia="Times New Roman" w:hAnsi="Arial" w:cs="Arial"/>
          <w:color w:val="000000"/>
          <w:lang w:eastAsia="en-GB"/>
        </w:rPr>
        <w:t>Christian values</w:t>
      </w:r>
      <w:r w:rsidR="00897B9E" w:rsidRPr="00897B9E">
        <w:rPr>
          <w:rFonts w:ascii="Arial" w:eastAsia="Times New Roman" w:hAnsi="Arial" w:cs="Arial"/>
          <w:color w:val="000000"/>
          <w:lang w:eastAsia="en-GB"/>
        </w:rPr>
        <w:t xml:space="preserve"> underpins our practices. Our mission statement ‘</w:t>
      </w:r>
      <w:r w:rsidRPr="008411F6">
        <w:rPr>
          <w:rFonts w:ascii="Arial" w:eastAsia="Times New Roman" w:hAnsi="Arial" w:cs="Arial"/>
          <w:color w:val="000000"/>
          <w:lang w:eastAsia="en-GB"/>
        </w:rPr>
        <w:t>Believe and Achieve</w:t>
      </w:r>
      <w:r w:rsidR="00897B9E" w:rsidRPr="00897B9E">
        <w:rPr>
          <w:rFonts w:ascii="Arial" w:eastAsia="Times New Roman" w:hAnsi="Arial" w:cs="Arial"/>
          <w:color w:val="000000"/>
          <w:lang w:eastAsia="en-GB"/>
        </w:rPr>
        <w:t xml:space="preserve">’ helps our pupils learn the importance of </w:t>
      </w:r>
      <w:proofErr w:type="spellStart"/>
      <w:r w:rsidR="00897B9E" w:rsidRPr="00897B9E">
        <w:rPr>
          <w:rFonts w:ascii="Arial" w:eastAsia="Times New Roman" w:hAnsi="Arial" w:cs="Arial"/>
          <w:color w:val="000000"/>
          <w:lang w:eastAsia="en-GB"/>
        </w:rPr>
        <w:t>self awareness</w:t>
      </w:r>
      <w:proofErr w:type="spellEnd"/>
      <w:r w:rsidR="00897B9E" w:rsidRPr="00897B9E">
        <w:rPr>
          <w:rFonts w:ascii="Arial" w:eastAsia="Times New Roman" w:hAnsi="Arial" w:cs="Arial"/>
          <w:color w:val="000000"/>
          <w:lang w:eastAsia="en-GB"/>
        </w:rPr>
        <w:t xml:space="preserve">, </w:t>
      </w:r>
      <w:proofErr w:type="spellStart"/>
      <w:r w:rsidR="00897B9E" w:rsidRPr="00897B9E">
        <w:rPr>
          <w:rFonts w:ascii="Arial" w:eastAsia="Times New Roman" w:hAnsi="Arial" w:cs="Arial"/>
          <w:color w:val="000000"/>
          <w:lang w:eastAsia="en-GB"/>
        </w:rPr>
        <w:t>self responsibility</w:t>
      </w:r>
      <w:proofErr w:type="spellEnd"/>
      <w:r w:rsidR="00897B9E" w:rsidRPr="00897B9E">
        <w:rPr>
          <w:rFonts w:ascii="Arial" w:eastAsia="Times New Roman" w:hAnsi="Arial" w:cs="Arial"/>
          <w:color w:val="000000"/>
          <w:lang w:eastAsia="en-GB"/>
        </w:rPr>
        <w:t xml:space="preserve"> and resilience.</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xml:space="preserve">Our key objective in using the Pupil Premium Grant is to diminish the differences between pupil groups. As a school we consistently track all groups of pupils to ensure that they make good or better progress. Through targeted interventions we are working to eliminate barriers to learning and progress. For new entrants that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w:t>
      </w:r>
      <w:proofErr w:type="spellStart"/>
      <w:r w:rsidRPr="00897B9E">
        <w:rPr>
          <w:rFonts w:ascii="Arial" w:eastAsia="Times New Roman" w:hAnsi="Arial" w:cs="Arial"/>
          <w:color w:val="000000"/>
          <w:lang w:eastAsia="en-GB"/>
        </w:rPr>
        <w:t>attainment.The</w:t>
      </w:r>
      <w:proofErr w:type="spellEnd"/>
      <w:r w:rsidRPr="00897B9E">
        <w:rPr>
          <w:rFonts w:ascii="Arial" w:eastAsia="Times New Roman" w:hAnsi="Arial" w:cs="Arial"/>
          <w:color w:val="000000"/>
          <w:lang w:eastAsia="en-GB"/>
        </w:rPr>
        <w:t xml:space="preserve"> Pupil Premium funding per pupil for </w:t>
      </w:r>
      <w:r w:rsidR="00E228EC">
        <w:rPr>
          <w:rFonts w:ascii="Arial" w:eastAsia="Times New Roman" w:hAnsi="Arial" w:cs="Arial"/>
          <w:color w:val="000000"/>
          <w:lang w:eastAsia="en-GB"/>
        </w:rPr>
        <w:t>2018</w:t>
      </w:r>
      <w:r w:rsidR="007A7CE7">
        <w:rPr>
          <w:rFonts w:ascii="Arial" w:eastAsia="Times New Roman" w:hAnsi="Arial" w:cs="Arial"/>
          <w:color w:val="000000"/>
          <w:lang w:eastAsia="en-GB"/>
        </w:rPr>
        <w:t xml:space="preserve"> – </w:t>
      </w:r>
      <w:proofErr w:type="gramStart"/>
      <w:r w:rsidR="00E228EC">
        <w:rPr>
          <w:rFonts w:ascii="Arial" w:eastAsia="Times New Roman" w:hAnsi="Arial" w:cs="Arial"/>
          <w:color w:val="000000"/>
          <w:lang w:eastAsia="en-GB"/>
        </w:rPr>
        <w:t>2019</w:t>
      </w:r>
      <w:r w:rsidR="007A7CE7">
        <w:rPr>
          <w:rFonts w:ascii="Arial" w:eastAsia="Times New Roman" w:hAnsi="Arial" w:cs="Arial"/>
          <w:color w:val="000000"/>
          <w:lang w:eastAsia="en-GB"/>
        </w:rPr>
        <w:t xml:space="preserve"> </w:t>
      </w:r>
      <w:r w:rsidRPr="00897B9E">
        <w:rPr>
          <w:rFonts w:ascii="Arial" w:eastAsia="Times New Roman" w:hAnsi="Arial" w:cs="Arial"/>
          <w:color w:val="000000"/>
          <w:lang w:eastAsia="en-GB"/>
        </w:rPr>
        <w:t xml:space="preserve"> is</w:t>
      </w:r>
      <w:proofErr w:type="gramEnd"/>
      <w:r w:rsidRPr="00897B9E">
        <w:rPr>
          <w:rFonts w:ascii="Arial" w:eastAsia="Times New Roman" w:hAnsi="Arial" w:cs="Arial"/>
          <w:color w:val="000000"/>
          <w:lang w:eastAsia="en-GB"/>
        </w:rPr>
        <w:t xml:space="preserve"> as follows:</w:t>
      </w:r>
    </w:p>
    <w:tbl>
      <w:tblPr>
        <w:tblW w:w="14876" w:type="dxa"/>
        <w:tblCellMar>
          <w:top w:w="15" w:type="dxa"/>
          <w:left w:w="15" w:type="dxa"/>
          <w:bottom w:w="15" w:type="dxa"/>
          <w:right w:w="15" w:type="dxa"/>
        </w:tblCellMar>
        <w:tblLook w:val="04A0" w:firstRow="1" w:lastRow="0" w:firstColumn="1" w:lastColumn="0" w:noHBand="0" w:noVBand="1"/>
      </w:tblPr>
      <w:tblGrid>
        <w:gridCol w:w="8530"/>
        <w:gridCol w:w="6346"/>
      </w:tblGrid>
      <w:tr w:rsidR="00897B9E" w:rsidRPr="00897B9E" w:rsidTr="008411F6">
        <w:trPr>
          <w:trHeight w:val="536"/>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sz w:val="20"/>
                <w:szCs w:val="20"/>
                <w:lang w:eastAsia="en-GB"/>
              </w:rPr>
            </w:pPr>
            <w:r w:rsidRPr="00897B9E">
              <w:rPr>
                <w:rFonts w:ascii="Arial" w:eastAsia="Times New Roman" w:hAnsi="Arial" w:cs="Arial"/>
                <w:b/>
                <w:bCs/>
                <w:sz w:val="20"/>
                <w:szCs w:val="20"/>
                <w:lang w:eastAsia="en-GB"/>
              </w:rPr>
              <w:t>Type of Pupil</w:t>
            </w: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sz w:val="20"/>
                <w:szCs w:val="20"/>
                <w:lang w:eastAsia="en-GB"/>
              </w:rPr>
            </w:pPr>
            <w:r w:rsidRPr="00897B9E">
              <w:rPr>
                <w:rFonts w:ascii="Arial" w:eastAsia="Times New Roman" w:hAnsi="Arial" w:cs="Arial"/>
                <w:b/>
                <w:bCs/>
                <w:sz w:val="20"/>
                <w:szCs w:val="20"/>
                <w:lang w:eastAsia="en-GB"/>
              </w:rPr>
              <w:t>Pupil Premium per Pupil</w:t>
            </w:r>
          </w:p>
        </w:tc>
      </w:tr>
      <w:tr w:rsidR="00897B9E" w:rsidRPr="00897B9E" w:rsidTr="008411F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Pupils recorded as FSM</w:t>
            </w: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£1,320</w:t>
            </w:r>
          </w:p>
        </w:tc>
      </w:tr>
      <w:tr w:rsidR="00897B9E" w:rsidRPr="00897B9E" w:rsidTr="008411F6">
        <w:trPr>
          <w:trHeight w:val="194"/>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411F6" w:rsidRPr="00897B9E" w:rsidRDefault="00897B9E" w:rsidP="00897B9E">
            <w:pPr>
              <w:spacing w:after="450" w:line="240" w:lineRule="auto"/>
              <w:rPr>
                <w:rFonts w:ascii="Arial" w:eastAsia="Times New Roman" w:hAnsi="Arial" w:cs="Arial"/>
                <w:lang w:eastAsia="en-GB"/>
              </w:rPr>
            </w:pPr>
            <w:r w:rsidRPr="00897B9E">
              <w:rPr>
                <w:rFonts w:ascii="Arial" w:eastAsia="Times New Roman" w:hAnsi="Arial" w:cs="Arial"/>
                <w:lang w:eastAsia="en-GB"/>
              </w:rPr>
              <w:t>Looked after children</w:t>
            </w:r>
            <w:r w:rsidR="008411F6">
              <w:rPr>
                <w:rFonts w:ascii="Arial" w:eastAsia="Times New Roman" w:hAnsi="Arial" w:cs="Arial"/>
                <w:lang w:eastAsia="en-GB"/>
              </w:rPr>
              <w:t xml:space="preserve"> </w:t>
            </w:r>
            <w:r w:rsidRPr="00897B9E">
              <w:rPr>
                <w:rFonts w:ascii="Arial" w:eastAsia="Times New Roman" w:hAnsi="Arial" w:cs="Arial"/>
                <w:lang w:eastAsia="en-GB"/>
              </w:rPr>
              <w:t>All pupils leaving the local authorit</w:t>
            </w:r>
            <w:r w:rsidR="008411F6">
              <w:rPr>
                <w:rFonts w:ascii="Arial" w:eastAsia="Times New Roman" w:hAnsi="Arial" w:cs="Arial"/>
                <w:lang w:eastAsia="en-GB"/>
              </w:rPr>
              <w:t>y care for</w:t>
            </w:r>
            <w:r w:rsidR="008411F6">
              <w:rPr>
                <w:rFonts w:ascii="Arial" w:eastAsia="Times New Roman" w:hAnsi="Arial" w:cs="Arial"/>
                <w:lang w:eastAsia="en-GB"/>
              </w:rPr>
              <w:br/>
              <w:t>the following reasons</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Adoption</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 special guardianship order</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lang w:eastAsia="en-GB"/>
              </w:rPr>
            </w:pPr>
            <w:r w:rsidRPr="00897B9E">
              <w:rPr>
                <w:rFonts w:ascii="Arial" w:eastAsia="Times New Roman" w:hAnsi="Arial" w:cs="Arial"/>
                <w:lang w:eastAsia="en-GB"/>
              </w:rPr>
              <w:t>A child arrangements order</w:t>
            </w:r>
          </w:p>
          <w:p w:rsidR="00897B9E" w:rsidRPr="00897B9E" w:rsidRDefault="00897B9E" w:rsidP="00897B9E">
            <w:pPr>
              <w:numPr>
                <w:ilvl w:val="0"/>
                <w:numId w:val="1"/>
              </w:numPr>
              <w:spacing w:before="100" w:beforeAutospacing="1" w:after="100" w:afterAutospacing="1" w:line="240" w:lineRule="auto"/>
              <w:rPr>
                <w:rFonts w:ascii="Arial" w:eastAsia="Times New Roman" w:hAnsi="Arial" w:cs="Arial"/>
                <w:sz w:val="24"/>
                <w:szCs w:val="24"/>
                <w:lang w:eastAsia="en-GB"/>
              </w:rPr>
            </w:pPr>
            <w:r w:rsidRPr="00897B9E">
              <w:rPr>
                <w:rFonts w:ascii="Arial" w:eastAsia="Times New Roman" w:hAnsi="Arial" w:cs="Arial"/>
                <w:lang w:eastAsia="en-GB"/>
              </w:rPr>
              <w:lastRenderedPageBreak/>
              <w:t>A residence order</w:t>
            </w:r>
          </w:p>
        </w:tc>
        <w:tc>
          <w:tcPr>
            <w:tcW w:w="6346"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897B9E" w:rsidRPr="00897B9E" w:rsidRDefault="00897B9E" w:rsidP="00897B9E">
            <w:pPr>
              <w:spacing w:after="0" w:line="240" w:lineRule="auto"/>
              <w:rPr>
                <w:rFonts w:ascii="Arial" w:eastAsia="Times New Roman" w:hAnsi="Arial" w:cs="Arial"/>
                <w:lang w:eastAsia="en-GB"/>
              </w:rPr>
            </w:pPr>
            <w:r w:rsidRPr="00897B9E">
              <w:rPr>
                <w:rFonts w:ascii="Arial" w:eastAsia="Times New Roman" w:hAnsi="Arial" w:cs="Arial"/>
                <w:lang w:eastAsia="en-GB"/>
              </w:rPr>
              <w:lastRenderedPageBreak/>
              <w:t>£1,900</w:t>
            </w:r>
          </w:p>
        </w:tc>
      </w:tr>
    </w:tbl>
    <w:p w:rsidR="00F402D4" w:rsidRDefault="00F402D4" w:rsidP="00F402D4">
      <w:pPr>
        <w:spacing w:after="150" w:line="240" w:lineRule="auto"/>
        <w:outlineLvl w:val="3"/>
        <w:rPr>
          <w:rFonts w:ascii="Arial" w:eastAsia="Times New Roman" w:hAnsi="Arial" w:cs="Arial"/>
          <w:b/>
          <w:bCs/>
          <w:caps/>
          <w:color w:val="18356A"/>
          <w:sz w:val="24"/>
          <w:szCs w:val="24"/>
          <w:lang w:eastAsia="en-GB"/>
        </w:rPr>
      </w:pPr>
    </w:p>
    <w:p w:rsidR="00897B9E" w:rsidRDefault="00897B9E" w:rsidP="00F402D4">
      <w:pPr>
        <w:spacing w:after="150" w:line="240" w:lineRule="auto"/>
        <w:outlineLvl w:val="3"/>
        <w:rPr>
          <w:rFonts w:ascii="Arial" w:eastAsia="Times New Roman" w:hAnsi="Arial" w:cs="Arial"/>
          <w:color w:val="000000"/>
          <w:sz w:val="27"/>
          <w:szCs w:val="27"/>
          <w:lang w:eastAsia="en-GB"/>
        </w:rPr>
      </w:pPr>
    </w:p>
    <w:tbl>
      <w:tblPr>
        <w:tblStyle w:val="TableGrid"/>
        <w:tblW w:w="0" w:type="auto"/>
        <w:tblLook w:val="04A0" w:firstRow="1" w:lastRow="0" w:firstColumn="1" w:lastColumn="0" w:noHBand="0" w:noVBand="1"/>
      </w:tblPr>
      <w:tblGrid>
        <w:gridCol w:w="13948"/>
      </w:tblGrid>
      <w:tr w:rsidR="00F402D4" w:rsidTr="00F402D4">
        <w:tc>
          <w:tcPr>
            <w:tcW w:w="13948" w:type="dxa"/>
            <w:shd w:val="clear" w:color="auto" w:fill="F4B083" w:themeFill="accent2" w:themeFillTint="99"/>
          </w:tcPr>
          <w:p w:rsidR="00F402D4" w:rsidRPr="00F402D4" w:rsidRDefault="00F402D4" w:rsidP="00F402D4">
            <w:pPr>
              <w:spacing w:after="150"/>
              <w:jc w:val="center"/>
              <w:outlineLvl w:val="1"/>
              <w:rPr>
                <w:rFonts w:ascii="Arial" w:eastAsia="Times New Roman" w:hAnsi="Arial" w:cs="Arial"/>
                <w:b/>
                <w:bCs/>
                <w:caps/>
                <w:color w:val="18356A"/>
                <w:sz w:val="36"/>
                <w:szCs w:val="36"/>
                <w:lang w:eastAsia="en-GB"/>
              </w:rPr>
            </w:pPr>
            <w:r w:rsidRPr="00897B9E">
              <w:rPr>
                <w:rFonts w:ascii="Arial" w:eastAsia="Times New Roman" w:hAnsi="Arial" w:cs="Arial"/>
                <w:b/>
                <w:bCs/>
                <w:caps/>
                <w:color w:val="18356A"/>
                <w:sz w:val="36"/>
                <w:szCs w:val="36"/>
                <w:lang w:eastAsia="en-GB"/>
              </w:rPr>
              <w:t>OUR APPROACH</w:t>
            </w:r>
          </w:p>
        </w:tc>
      </w:tr>
    </w:tbl>
    <w:p w:rsidR="00F402D4" w:rsidRPr="00897B9E" w:rsidRDefault="00F402D4" w:rsidP="00F402D4">
      <w:pPr>
        <w:spacing w:after="150" w:line="240" w:lineRule="auto"/>
        <w:outlineLvl w:val="3"/>
        <w:rPr>
          <w:rFonts w:ascii="Arial" w:eastAsia="Times New Roman" w:hAnsi="Arial" w:cs="Arial"/>
          <w:b/>
          <w:bCs/>
          <w:caps/>
          <w:color w:val="18356A"/>
          <w:sz w:val="24"/>
          <w:szCs w:val="24"/>
          <w:lang w:eastAsia="en-GB"/>
        </w:rPr>
      </w:pP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Funding has been ring-fenced and used to benefit all pupil premium pupils. We have established clear lines of responsibility with all members of the senior leadership team for ensuring PP pupils achieve well as they move through the school. We ensure that we track PP pupil’s achievement and that all staff know which pupils need additional support to either support or extend their learning. We also identify most able PP pupils.</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This has meant making informed decisions about our spending such as:</w:t>
      </w:r>
    </w:p>
    <w:p w:rsidR="00897B9E" w:rsidRPr="008411F6"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Ensuring that spending is directly linked to differences in achievement</w:t>
      </w:r>
    </w:p>
    <w:p w:rsidR="00E400BF" w:rsidRPr="00897B9E" w:rsidRDefault="00E400BF" w:rsidP="00897B9E">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Providing for additional support for children who may require emotional and social intervention</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Making use of our own data to expand existing interventions</w:t>
      </w:r>
    </w:p>
    <w:p w:rsidR="00897B9E" w:rsidRP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Making sure there is at least good teaching on a day to day basis</w:t>
      </w:r>
    </w:p>
    <w:p w:rsidR="00897B9E" w:rsidRPr="008411F6"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xml:space="preserve">* Appointing </w:t>
      </w:r>
      <w:r w:rsidR="00F402D4" w:rsidRPr="008411F6">
        <w:rPr>
          <w:rFonts w:ascii="Arial" w:eastAsia="Times New Roman" w:hAnsi="Arial" w:cs="Arial"/>
          <w:color w:val="000000"/>
          <w:lang w:eastAsia="en-GB"/>
        </w:rPr>
        <w:t>additional</w:t>
      </w:r>
      <w:r w:rsidRPr="00897B9E">
        <w:rPr>
          <w:rFonts w:ascii="Arial" w:eastAsia="Times New Roman" w:hAnsi="Arial" w:cs="Arial"/>
          <w:color w:val="000000"/>
          <w:lang w:eastAsia="en-GB"/>
        </w:rPr>
        <w:t xml:space="preserve"> teachers</w:t>
      </w:r>
      <w:r w:rsidR="00F402D4" w:rsidRPr="008411F6">
        <w:rPr>
          <w:rFonts w:ascii="Arial" w:eastAsia="Times New Roman" w:hAnsi="Arial" w:cs="Arial"/>
          <w:color w:val="000000"/>
          <w:lang w:eastAsia="en-GB"/>
        </w:rPr>
        <w:t xml:space="preserve"> or staff</w:t>
      </w:r>
      <w:r w:rsidRPr="00897B9E">
        <w:rPr>
          <w:rFonts w:ascii="Arial" w:eastAsia="Times New Roman" w:hAnsi="Arial" w:cs="Arial"/>
          <w:color w:val="000000"/>
          <w:lang w:eastAsia="en-GB"/>
        </w:rPr>
        <w:t xml:space="preserve"> to support pupils to make better than expected progress</w:t>
      </w:r>
    </w:p>
    <w:p w:rsidR="00E400BF" w:rsidRPr="008411F6" w:rsidRDefault="00E400BF" w:rsidP="00E400BF">
      <w:pPr>
        <w:spacing w:after="450" w:line="240" w:lineRule="auto"/>
        <w:rPr>
          <w:rFonts w:ascii="Arial" w:eastAsia="Times New Roman" w:hAnsi="Arial" w:cs="Arial"/>
          <w:color w:val="000000"/>
          <w:lang w:eastAsia="en-GB"/>
        </w:rPr>
      </w:pPr>
      <w:r w:rsidRPr="008411F6">
        <w:rPr>
          <w:rFonts w:ascii="Arial" w:eastAsia="Times New Roman" w:hAnsi="Arial" w:cs="Arial"/>
          <w:color w:val="000000"/>
          <w:lang w:eastAsia="en-GB"/>
        </w:rPr>
        <w:t xml:space="preserve">* Providing the opportunity for pupils to attend Saturday School and booster </w:t>
      </w:r>
      <w:proofErr w:type="gramStart"/>
      <w:r w:rsidR="00E228EC">
        <w:rPr>
          <w:rFonts w:ascii="Arial" w:eastAsia="Times New Roman" w:hAnsi="Arial" w:cs="Arial"/>
          <w:color w:val="000000"/>
          <w:lang w:eastAsia="en-GB"/>
        </w:rPr>
        <w:t>sessions</w:t>
      </w:r>
      <w:proofErr w:type="gramEnd"/>
      <w:r w:rsidR="00E228EC">
        <w:rPr>
          <w:rFonts w:ascii="Arial" w:eastAsia="Times New Roman" w:hAnsi="Arial" w:cs="Arial"/>
          <w:color w:val="000000"/>
          <w:lang w:eastAsia="en-GB"/>
        </w:rPr>
        <w:t xml:space="preserve"> weekend, after school hours and school holidays</w:t>
      </w:r>
    </w:p>
    <w:p w:rsidR="00897B9E" w:rsidRDefault="00897B9E" w:rsidP="00897B9E">
      <w:pPr>
        <w:spacing w:after="450" w:line="240" w:lineRule="auto"/>
        <w:rPr>
          <w:rFonts w:ascii="Arial" w:eastAsia="Times New Roman" w:hAnsi="Arial" w:cs="Arial"/>
          <w:color w:val="000000"/>
          <w:lang w:eastAsia="en-GB"/>
        </w:rPr>
      </w:pPr>
      <w:r w:rsidRPr="00897B9E">
        <w:rPr>
          <w:rFonts w:ascii="Arial" w:eastAsia="Times New Roman" w:hAnsi="Arial" w:cs="Arial"/>
          <w:color w:val="000000"/>
          <w:lang w:eastAsia="en-GB"/>
        </w:rPr>
        <w:t xml:space="preserve">The attached Pupil Premium Strategy Statement includes the details of how we are improving outcomes for PP pupils including the most able. The statement also reviews expenditure </w:t>
      </w:r>
    </w:p>
    <w:p w:rsidR="007A7CE7" w:rsidRDefault="007A7CE7" w:rsidP="00897B9E">
      <w:pPr>
        <w:spacing w:after="450" w:line="240" w:lineRule="auto"/>
        <w:rPr>
          <w:rFonts w:ascii="Arial" w:eastAsia="Times New Roman" w:hAnsi="Arial" w:cs="Arial"/>
          <w:color w:val="000000"/>
          <w:lang w:eastAsia="en-GB"/>
        </w:rPr>
      </w:pPr>
    </w:p>
    <w:p w:rsidR="007A7CE7" w:rsidRDefault="007A7CE7" w:rsidP="00897B9E">
      <w:pPr>
        <w:spacing w:after="450" w:line="240" w:lineRule="auto"/>
        <w:rPr>
          <w:rFonts w:ascii="Arial" w:eastAsia="Times New Roman" w:hAnsi="Arial" w:cs="Arial"/>
          <w:color w:val="000000"/>
          <w:lang w:eastAsia="en-GB"/>
        </w:rPr>
      </w:pPr>
    </w:p>
    <w:p w:rsidR="008411F6" w:rsidRPr="00897B9E" w:rsidRDefault="008411F6" w:rsidP="00897B9E">
      <w:pPr>
        <w:spacing w:after="450" w:line="240" w:lineRule="auto"/>
        <w:rPr>
          <w:rFonts w:ascii="Arial" w:eastAsia="Times New Roman" w:hAnsi="Arial" w:cs="Arial"/>
          <w:color w:val="000000"/>
          <w:lang w:eastAsia="en-GB"/>
        </w:rPr>
      </w:pPr>
    </w:p>
    <w:tbl>
      <w:tblPr>
        <w:tblStyle w:val="TableGrid"/>
        <w:tblW w:w="15730" w:type="dxa"/>
        <w:tblLook w:val="04A0" w:firstRow="1" w:lastRow="0" w:firstColumn="1" w:lastColumn="0" w:noHBand="0" w:noVBand="1"/>
      </w:tblPr>
      <w:tblGrid>
        <w:gridCol w:w="2695"/>
        <w:gridCol w:w="3255"/>
        <w:gridCol w:w="1416"/>
        <w:gridCol w:w="1843"/>
        <w:gridCol w:w="1701"/>
        <w:gridCol w:w="284"/>
        <w:gridCol w:w="773"/>
        <w:gridCol w:w="366"/>
        <w:gridCol w:w="314"/>
        <w:gridCol w:w="1523"/>
        <w:gridCol w:w="1560"/>
      </w:tblGrid>
      <w:tr w:rsidR="00E228EC" w:rsidTr="00F35AAE">
        <w:tc>
          <w:tcPr>
            <w:tcW w:w="2695" w:type="dxa"/>
            <w:shd w:val="clear" w:color="auto" w:fill="C45911" w:themeFill="accent2" w:themeFillShade="BF"/>
          </w:tcPr>
          <w:p w:rsidR="00E228EC" w:rsidRDefault="00E228EC" w:rsidP="00912987">
            <w:pPr>
              <w:jc w:val="center"/>
              <w:rPr>
                <w:rFonts w:ascii="Arial" w:hAnsi="Arial" w:cs="Arial"/>
              </w:rPr>
            </w:pPr>
          </w:p>
        </w:tc>
        <w:tc>
          <w:tcPr>
            <w:tcW w:w="8499" w:type="dxa"/>
            <w:gridSpan w:val="5"/>
            <w:shd w:val="clear" w:color="auto" w:fill="C45911" w:themeFill="accent2" w:themeFillShade="BF"/>
          </w:tcPr>
          <w:p w:rsidR="00E228EC" w:rsidRDefault="00E228EC" w:rsidP="00912987">
            <w:pPr>
              <w:jc w:val="center"/>
              <w:rPr>
                <w:rFonts w:ascii="Arial" w:hAnsi="Arial" w:cs="Arial"/>
              </w:rPr>
            </w:pPr>
            <w:r>
              <w:rPr>
                <w:rFonts w:ascii="Arial" w:hAnsi="Arial" w:cs="Arial"/>
              </w:rPr>
              <w:t>Number of pupils and pupil premium grant (PPG) received</w:t>
            </w:r>
          </w:p>
          <w:p w:rsidR="00E228EC" w:rsidRPr="00912987" w:rsidRDefault="00E228EC" w:rsidP="00912987">
            <w:pPr>
              <w:jc w:val="center"/>
              <w:rPr>
                <w:rFonts w:ascii="Arial" w:hAnsi="Arial" w:cs="Arial"/>
              </w:rPr>
            </w:pPr>
          </w:p>
        </w:tc>
        <w:tc>
          <w:tcPr>
            <w:tcW w:w="773" w:type="dxa"/>
            <w:shd w:val="clear" w:color="auto" w:fill="C45911" w:themeFill="accent2" w:themeFillShade="BF"/>
          </w:tcPr>
          <w:p w:rsidR="00E228EC" w:rsidRDefault="00E228EC"/>
        </w:tc>
        <w:tc>
          <w:tcPr>
            <w:tcW w:w="366" w:type="dxa"/>
            <w:shd w:val="clear" w:color="auto" w:fill="C45911" w:themeFill="accent2" w:themeFillShade="BF"/>
          </w:tcPr>
          <w:p w:rsidR="00E228EC" w:rsidRDefault="00E228EC"/>
        </w:tc>
        <w:tc>
          <w:tcPr>
            <w:tcW w:w="314" w:type="dxa"/>
            <w:shd w:val="clear" w:color="auto" w:fill="C45911" w:themeFill="accent2" w:themeFillShade="BF"/>
          </w:tcPr>
          <w:p w:rsidR="00E228EC" w:rsidRDefault="00E228EC"/>
        </w:tc>
        <w:tc>
          <w:tcPr>
            <w:tcW w:w="1523" w:type="dxa"/>
            <w:shd w:val="clear" w:color="auto" w:fill="C45911" w:themeFill="accent2" w:themeFillShade="BF"/>
          </w:tcPr>
          <w:p w:rsidR="00E228EC" w:rsidRDefault="00E228EC"/>
        </w:tc>
        <w:tc>
          <w:tcPr>
            <w:tcW w:w="1560" w:type="dxa"/>
            <w:shd w:val="clear" w:color="auto" w:fill="C45911" w:themeFill="accent2" w:themeFillShade="BF"/>
          </w:tcPr>
          <w:p w:rsidR="00E228EC" w:rsidRDefault="00E228EC"/>
        </w:tc>
      </w:tr>
      <w:tr w:rsidR="00E228EC" w:rsidTr="00F35AAE">
        <w:tc>
          <w:tcPr>
            <w:tcW w:w="5950" w:type="dxa"/>
            <w:gridSpan w:val="2"/>
            <w:shd w:val="clear" w:color="auto" w:fill="FFD966" w:themeFill="accent4" w:themeFillTint="99"/>
          </w:tcPr>
          <w:p w:rsidR="00E228EC" w:rsidRPr="00912987" w:rsidRDefault="00E228EC">
            <w:pPr>
              <w:rPr>
                <w:rFonts w:ascii="Arial" w:hAnsi="Arial" w:cs="Arial"/>
              </w:rPr>
            </w:pPr>
          </w:p>
        </w:tc>
        <w:tc>
          <w:tcPr>
            <w:tcW w:w="1416" w:type="dxa"/>
            <w:shd w:val="clear" w:color="auto" w:fill="FFD966" w:themeFill="accent4" w:themeFillTint="99"/>
          </w:tcPr>
          <w:p w:rsidR="00E228EC" w:rsidRPr="00912987" w:rsidRDefault="00E228EC" w:rsidP="00912987">
            <w:pPr>
              <w:jc w:val="center"/>
              <w:rPr>
                <w:rFonts w:ascii="Arial" w:hAnsi="Arial" w:cs="Arial"/>
              </w:rPr>
            </w:pPr>
            <w:r w:rsidRPr="00912987">
              <w:rPr>
                <w:rFonts w:ascii="Arial" w:hAnsi="Arial" w:cs="Arial"/>
              </w:rPr>
              <w:t>2013 - 2014</w:t>
            </w:r>
          </w:p>
        </w:tc>
        <w:tc>
          <w:tcPr>
            <w:tcW w:w="1843" w:type="dxa"/>
            <w:shd w:val="clear" w:color="auto" w:fill="FFD966" w:themeFill="accent4" w:themeFillTint="99"/>
          </w:tcPr>
          <w:p w:rsidR="00E228EC" w:rsidRPr="00912987" w:rsidRDefault="00E228EC" w:rsidP="00912987">
            <w:pPr>
              <w:jc w:val="center"/>
              <w:rPr>
                <w:rFonts w:ascii="Arial" w:hAnsi="Arial" w:cs="Arial"/>
              </w:rPr>
            </w:pPr>
            <w:r w:rsidRPr="00912987">
              <w:rPr>
                <w:rFonts w:ascii="Arial" w:hAnsi="Arial" w:cs="Arial"/>
              </w:rPr>
              <w:t>2014 - 2015</w:t>
            </w:r>
          </w:p>
        </w:tc>
        <w:tc>
          <w:tcPr>
            <w:tcW w:w="1701" w:type="dxa"/>
            <w:shd w:val="clear" w:color="auto" w:fill="FFD966" w:themeFill="accent4" w:themeFillTint="99"/>
          </w:tcPr>
          <w:p w:rsidR="00E228EC" w:rsidRPr="00912987" w:rsidRDefault="00E228EC" w:rsidP="00912987">
            <w:pPr>
              <w:jc w:val="center"/>
              <w:rPr>
                <w:rFonts w:ascii="Arial" w:hAnsi="Arial" w:cs="Arial"/>
              </w:rPr>
            </w:pPr>
            <w:r w:rsidRPr="00912987">
              <w:rPr>
                <w:rFonts w:ascii="Arial" w:hAnsi="Arial" w:cs="Arial"/>
              </w:rPr>
              <w:t>2015 - 2016</w:t>
            </w:r>
          </w:p>
        </w:tc>
        <w:tc>
          <w:tcPr>
            <w:tcW w:w="1737" w:type="dxa"/>
            <w:gridSpan w:val="4"/>
            <w:shd w:val="clear" w:color="auto" w:fill="FFD966" w:themeFill="accent4" w:themeFillTint="99"/>
          </w:tcPr>
          <w:p w:rsidR="00E228EC" w:rsidRDefault="00E228EC" w:rsidP="00912987">
            <w:pPr>
              <w:jc w:val="center"/>
              <w:rPr>
                <w:rFonts w:ascii="Arial" w:hAnsi="Arial" w:cs="Arial"/>
              </w:rPr>
            </w:pPr>
            <w:r w:rsidRPr="00912987">
              <w:rPr>
                <w:rFonts w:ascii="Arial" w:hAnsi="Arial" w:cs="Arial"/>
              </w:rPr>
              <w:t xml:space="preserve">2016 </w:t>
            </w:r>
            <w:r>
              <w:rPr>
                <w:rFonts w:ascii="Arial" w:hAnsi="Arial" w:cs="Arial"/>
              </w:rPr>
              <w:t>–</w:t>
            </w:r>
            <w:r w:rsidRPr="00912987">
              <w:rPr>
                <w:rFonts w:ascii="Arial" w:hAnsi="Arial" w:cs="Arial"/>
              </w:rPr>
              <w:t xml:space="preserve"> </w:t>
            </w:r>
            <w:r>
              <w:rPr>
                <w:rFonts w:ascii="Arial" w:hAnsi="Arial" w:cs="Arial"/>
              </w:rPr>
              <w:t>2017</w:t>
            </w:r>
          </w:p>
          <w:p w:rsidR="00E228EC" w:rsidRPr="00912987" w:rsidRDefault="00E228EC" w:rsidP="00912987">
            <w:pPr>
              <w:jc w:val="center"/>
              <w:rPr>
                <w:rFonts w:ascii="Arial" w:hAnsi="Arial" w:cs="Arial"/>
              </w:rPr>
            </w:pPr>
          </w:p>
        </w:tc>
        <w:tc>
          <w:tcPr>
            <w:tcW w:w="1523" w:type="dxa"/>
            <w:shd w:val="clear" w:color="auto" w:fill="FFD966" w:themeFill="accent4" w:themeFillTint="99"/>
          </w:tcPr>
          <w:p w:rsidR="00E228EC" w:rsidRDefault="00E228EC" w:rsidP="00912987">
            <w:pPr>
              <w:jc w:val="center"/>
              <w:rPr>
                <w:rFonts w:ascii="Arial" w:hAnsi="Arial" w:cs="Arial"/>
              </w:rPr>
            </w:pPr>
            <w:r>
              <w:rPr>
                <w:rFonts w:ascii="Arial" w:hAnsi="Arial" w:cs="Arial"/>
              </w:rPr>
              <w:t>2017 - 2018</w:t>
            </w:r>
          </w:p>
        </w:tc>
        <w:tc>
          <w:tcPr>
            <w:tcW w:w="1560" w:type="dxa"/>
            <w:shd w:val="clear" w:color="auto" w:fill="FFD966" w:themeFill="accent4" w:themeFillTint="99"/>
          </w:tcPr>
          <w:p w:rsidR="00E228EC" w:rsidRPr="00912987" w:rsidRDefault="00E228EC" w:rsidP="00912987">
            <w:pPr>
              <w:jc w:val="center"/>
              <w:rPr>
                <w:rFonts w:ascii="Arial" w:hAnsi="Arial" w:cs="Arial"/>
              </w:rPr>
            </w:pPr>
            <w:r>
              <w:rPr>
                <w:rFonts w:ascii="Arial" w:hAnsi="Arial" w:cs="Arial"/>
              </w:rPr>
              <w:t>2018 - 2019</w:t>
            </w:r>
          </w:p>
        </w:tc>
      </w:tr>
      <w:tr w:rsidR="00E228EC" w:rsidTr="00F35AAE">
        <w:tc>
          <w:tcPr>
            <w:tcW w:w="5950" w:type="dxa"/>
            <w:gridSpan w:val="2"/>
            <w:shd w:val="clear" w:color="auto" w:fill="FFD966" w:themeFill="accent4" w:themeFillTint="99"/>
          </w:tcPr>
          <w:p w:rsidR="00E228EC" w:rsidRDefault="00E228EC" w:rsidP="00E228EC">
            <w:pPr>
              <w:rPr>
                <w:rFonts w:ascii="Arial" w:hAnsi="Arial" w:cs="Arial"/>
              </w:rPr>
            </w:pPr>
            <w:r>
              <w:rPr>
                <w:rFonts w:ascii="Arial" w:hAnsi="Arial" w:cs="Arial"/>
              </w:rPr>
              <w:t>Total number of pupils on roll – Reception to Year 6</w:t>
            </w:r>
          </w:p>
          <w:p w:rsidR="00E228EC" w:rsidRDefault="00E228EC" w:rsidP="00E228EC">
            <w:pPr>
              <w:rPr>
                <w:rFonts w:ascii="Arial" w:hAnsi="Arial" w:cs="Arial"/>
              </w:rPr>
            </w:pPr>
          </w:p>
          <w:p w:rsidR="00E228EC" w:rsidRPr="00912987" w:rsidRDefault="00E228EC" w:rsidP="00E228EC">
            <w:pPr>
              <w:pStyle w:val="ListParagraph"/>
              <w:numPr>
                <w:ilvl w:val="0"/>
                <w:numId w:val="3"/>
              </w:numPr>
              <w:rPr>
                <w:rFonts w:ascii="Arial" w:hAnsi="Arial" w:cs="Arial"/>
              </w:rPr>
            </w:pPr>
            <w:r>
              <w:rPr>
                <w:rFonts w:ascii="Arial" w:hAnsi="Arial" w:cs="Arial"/>
              </w:rPr>
              <w:t>Nursery to Year 6</w:t>
            </w:r>
          </w:p>
        </w:tc>
        <w:tc>
          <w:tcPr>
            <w:tcW w:w="1416"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411</w:t>
            </w:r>
          </w:p>
        </w:tc>
        <w:tc>
          <w:tcPr>
            <w:tcW w:w="184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413</w:t>
            </w:r>
          </w:p>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r w:rsidRPr="00F35AAE">
              <w:rPr>
                <w:rFonts w:ascii="Arial" w:hAnsi="Arial" w:cs="Arial"/>
                <w:b/>
                <w:sz w:val="20"/>
                <w:szCs w:val="20"/>
              </w:rPr>
              <w:t>443 ( Sept 14)</w:t>
            </w:r>
          </w:p>
        </w:tc>
        <w:tc>
          <w:tcPr>
            <w:tcW w:w="1701" w:type="dxa"/>
            <w:shd w:val="clear" w:color="auto" w:fill="FFD966" w:themeFill="accent4" w:themeFillTint="99"/>
          </w:tcPr>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r w:rsidRPr="00F35AAE">
              <w:rPr>
                <w:rFonts w:ascii="Arial" w:hAnsi="Arial" w:cs="Arial"/>
                <w:b/>
                <w:sz w:val="20"/>
                <w:szCs w:val="20"/>
              </w:rPr>
              <w:t>454( Sept 15)</w:t>
            </w:r>
          </w:p>
        </w:tc>
        <w:tc>
          <w:tcPr>
            <w:tcW w:w="1737" w:type="dxa"/>
            <w:gridSpan w:val="4"/>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430</w:t>
            </w:r>
          </w:p>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r w:rsidRPr="00F35AAE">
              <w:rPr>
                <w:rFonts w:ascii="Arial" w:hAnsi="Arial" w:cs="Arial"/>
                <w:b/>
                <w:sz w:val="20"/>
                <w:szCs w:val="20"/>
              </w:rPr>
              <w:t>456( Sept 16)</w:t>
            </w:r>
          </w:p>
        </w:tc>
        <w:tc>
          <w:tcPr>
            <w:tcW w:w="152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428</w:t>
            </w:r>
          </w:p>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r w:rsidRPr="00F35AAE">
              <w:rPr>
                <w:rFonts w:ascii="Arial" w:hAnsi="Arial" w:cs="Arial"/>
                <w:b/>
                <w:sz w:val="20"/>
                <w:szCs w:val="20"/>
              </w:rPr>
              <w:t>440( Sept 17)</w:t>
            </w:r>
          </w:p>
        </w:tc>
        <w:tc>
          <w:tcPr>
            <w:tcW w:w="1560" w:type="dxa"/>
            <w:shd w:val="clear" w:color="auto" w:fill="FFD966" w:themeFill="accent4" w:themeFillTint="99"/>
          </w:tcPr>
          <w:p w:rsidR="00E228EC" w:rsidRDefault="000A78F1" w:rsidP="00E228EC">
            <w:pPr>
              <w:jc w:val="center"/>
              <w:rPr>
                <w:rFonts w:ascii="Arial" w:hAnsi="Arial" w:cs="Arial"/>
                <w:b/>
                <w:sz w:val="20"/>
                <w:szCs w:val="20"/>
              </w:rPr>
            </w:pPr>
            <w:r>
              <w:rPr>
                <w:rFonts w:ascii="Arial" w:hAnsi="Arial" w:cs="Arial"/>
                <w:b/>
                <w:sz w:val="20"/>
                <w:szCs w:val="20"/>
              </w:rPr>
              <w:t>397</w:t>
            </w:r>
          </w:p>
          <w:p w:rsidR="000A78F1" w:rsidRDefault="000A78F1" w:rsidP="00E228EC">
            <w:pPr>
              <w:jc w:val="center"/>
              <w:rPr>
                <w:rFonts w:ascii="Arial" w:hAnsi="Arial" w:cs="Arial"/>
                <w:b/>
                <w:sz w:val="20"/>
                <w:szCs w:val="20"/>
              </w:rPr>
            </w:pPr>
          </w:p>
          <w:p w:rsidR="000A78F1" w:rsidRPr="00F35AAE" w:rsidRDefault="000A78F1" w:rsidP="00E228EC">
            <w:pPr>
              <w:jc w:val="center"/>
              <w:rPr>
                <w:rFonts w:ascii="Arial" w:hAnsi="Arial" w:cs="Arial"/>
                <w:b/>
                <w:sz w:val="20"/>
                <w:szCs w:val="20"/>
              </w:rPr>
            </w:pPr>
            <w:r>
              <w:rPr>
                <w:rFonts w:ascii="Arial" w:hAnsi="Arial" w:cs="Arial"/>
                <w:b/>
                <w:sz w:val="20"/>
                <w:szCs w:val="20"/>
              </w:rPr>
              <w:t>404 (Sept 18)</w:t>
            </w:r>
          </w:p>
        </w:tc>
      </w:tr>
      <w:tr w:rsidR="00E228EC" w:rsidTr="00F35AAE">
        <w:tc>
          <w:tcPr>
            <w:tcW w:w="5950" w:type="dxa"/>
            <w:gridSpan w:val="2"/>
            <w:shd w:val="clear" w:color="auto" w:fill="FFD966" w:themeFill="accent4" w:themeFillTint="99"/>
          </w:tcPr>
          <w:p w:rsidR="00E228EC" w:rsidRPr="00912987" w:rsidRDefault="00E228EC" w:rsidP="00E228EC">
            <w:pPr>
              <w:rPr>
                <w:rFonts w:ascii="Arial" w:hAnsi="Arial" w:cs="Arial"/>
              </w:rPr>
            </w:pPr>
            <w:r>
              <w:rPr>
                <w:rFonts w:ascii="Arial" w:hAnsi="Arial" w:cs="Arial"/>
              </w:rPr>
              <w:t>Total number of pupils eligible for PPG</w:t>
            </w:r>
          </w:p>
        </w:tc>
        <w:tc>
          <w:tcPr>
            <w:tcW w:w="1416"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136</w:t>
            </w:r>
          </w:p>
        </w:tc>
        <w:tc>
          <w:tcPr>
            <w:tcW w:w="184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135</w:t>
            </w:r>
          </w:p>
        </w:tc>
        <w:tc>
          <w:tcPr>
            <w:tcW w:w="1701"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151</w:t>
            </w:r>
          </w:p>
        </w:tc>
        <w:tc>
          <w:tcPr>
            <w:tcW w:w="1737" w:type="dxa"/>
            <w:gridSpan w:val="4"/>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137</w:t>
            </w:r>
          </w:p>
          <w:p w:rsidR="00E228EC" w:rsidRPr="00F35AAE" w:rsidRDefault="00E228EC" w:rsidP="00E228EC">
            <w:pPr>
              <w:jc w:val="center"/>
              <w:rPr>
                <w:rFonts w:ascii="Arial" w:hAnsi="Arial" w:cs="Arial"/>
                <w:b/>
                <w:sz w:val="20"/>
                <w:szCs w:val="20"/>
              </w:rPr>
            </w:pPr>
          </w:p>
        </w:tc>
        <w:tc>
          <w:tcPr>
            <w:tcW w:w="152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133</w:t>
            </w:r>
          </w:p>
        </w:tc>
        <w:tc>
          <w:tcPr>
            <w:tcW w:w="1560" w:type="dxa"/>
            <w:shd w:val="clear" w:color="auto" w:fill="FFD966" w:themeFill="accent4" w:themeFillTint="99"/>
          </w:tcPr>
          <w:p w:rsidR="00E228EC" w:rsidRPr="00F35AAE" w:rsidRDefault="000A78F1" w:rsidP="00E228EC">
            <w:pPr>
              <w:jc w:val="center"/>
              <w:rPr>
                <w:rFonts w:ascii="Arial" w:hAnsi="Arial" w:cs="Arial"/>
                <w:b/>
                <w:sz w:val="20"/>
                <w:szCs w:val="20"/>
              </w:rPr>
            </w:pPr>
            <w:r>
              <w:rPr>
                <w:rFonts w:ascii="Arial" w:hAnsi="Arial" w:cs="Arial"/>
                <w:b/>
                <w:sz w:val="20"/>
                <w:szCs w:val="20"/>
              </w:rPr>
              <w:t>105</w:t>
            </w:r>
          </w:p>
        </w:tc>
      </w:tr>
      <w:tr w:rsidR="00E228EC" w:rsidTr="00F35AAE">
        <w:tc>
          <w:tcPr>
            <w:tcW w:w="5950" w:type="dxa"/>
            <w:gridSpan w:val="2"/>
            <w:shd w:val="clear" w:color="auto" w:fill="FFD966" w:themeFill="accent4" w:themeFillTint="99"/>
          </w:tcPr>
          <w:p w:rsidR="00E228EC" w:rsidRDefault="00E228EC" w:rsidP="00E228EC">
            <w:pPr>
              <w:rPr>
                <w:rFonts w:ascii="Arial" w:hAnsi="Arial" w:cs="Arial"/>
              </w:rPr>
            </w:pPr>
            <w:r>
              <w:rPr>
                <w:rFonts w:ascii="Arial" w:hAnsi="Arial" w:cs="Arial"/>
              </w:rPr>
              <w:t>Percentage of pupils eligible for PPG</w:t>
            </w:r>
          </w:p>
          <w:p w:rsidR="00E228EC" w:rsidRPr="00912987" w:rsidRDefault="00E228EC" w:rsidP="00E228EC">
            <w:pPr>
              <w:pStyle w:val="ListParagraph"/>
              <w:numPr>
                <w:ilvl w:val="0"/>
                <w:numId w:val="1"/>
              </w:numPr>
              <w:rPr>
                <w:rFonts w:ascii="Arial" w:hAnsi="Arial" w:cs="Arial"/>
              </w:rPr>
            </w:pPr>
            <w:r>
              <w:rPr>
                <w:rFonts w:ascii="Arial" w:hAnsi="Arial" w:cs="Arial"/>
              </w:rPr>
              <w:t>Based on current numbers excluding nursery</w:t>
            </w:r>
          </w:p>
        </w:tc>
        <w:tc>
          <w:tcPr>
            <w:tcW w:w="1416"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33.1%</w:t>
            </w:r>
          </w:p>
        </w:tc>
        <w:tc>
          <w:tcPr>
            <w:tcW w:w="184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32.6%</w:t>
            </w:r>
          </w:p>
        </w:tc>
        <w:tc>
          <w:tcPr>
            <w:tcW w:w="1701"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33.4%</w:t>
            </w:r>
          </w:p>
        </w:tc>
        <w:tc>
          <w:tcPr>
            <w:tcW w:w="1737" w:type="dxa"/>
            <w:gridSpan w:val="4"/>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33.1%</w:t>
            </w:r>
          </w:p>
        </w:tc>
        <w:tc>
          <w:tcPr>
            <w:tcW w:w="152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31%</w:t>
            </w:r>
          </w:p>
        </w:tc>
        <w:tc>
          <w:tcPr>
            <w:tcW w:w="1560" w:type="dxa"/>
            <w:shd w:val="clear" w:color="auto" w:fill="FFD966" w:themeFill="accent4" w:themeFillTint="99"/>
          </w:tcPr>
          <w:p w:rsidR="00E228EC" w:rsidRPr="00F35AAE" w:rsidRDefault="000A78F1" w:rsidP="00E228EC">
            <w:pPr>
              <w:jc w:val="center"/>
              <w:rPr>
                <w:rFonts w:ascii="Arial" w:hAnsi="Arial" w:cs="Arial"/>
                <w:b/>
                <w:sz w:val="20"/>
                <w:szCs w:val="20"/>
              </w:rPr>
            </w:pPr>
            <w:r>
              <w:rPr>
                <w:rFonts w:ascii="Arial" w:hAnsi="Arial" w:cs="Arial"/>
                <w:b/>
                <w:sz w:val="20"/>
                <w:szCs w:val="20"/>
              </w:rPr>
              <w:t>26.4%</w:t>
            </w:r>
          </w:p>
        </w:tc>
      </w:tr>
      <w:tr w:rsidR="00E228EC" w:rsidTr="00F35AAE">
        <w:tc>
          <w:tcPr>
            <w:tcW w:w="5950" w:type="dxa"/>
            <w:gridSpan w:val="2"/>
            <w:shd w:val="clear" w:color="auto" w:fill="FFD966" w:themeFill="accent4" w:themeFillTint="99"/>
          </w:tcPr>
          <w:p w:rsidR="00E228EC" w:rsidRDefault="00E228EC" w:rsidP="00E228EC">
            <w:pPr>
              <w:rPr>
                <w:rFonts w:ascii="Arial" w:hAnsi="Arial" w:cs="Arial"/>
              </w:rPr>
            </w:pPr>
            <w:r>
              <w:rPr>
                <w:rFonts w:ascii="Arial" w:hAnsi="Arial" w:cs="Arial"/>
              </w:rPr>
              <w:t xml:space="preserve">Amount of PPG received per eligible </w:t>
            </w:r>
            <w:proofErr w:type="spellStart"/>
            <w:r>
              <w:rPr>
                <w:rFonts w:ascii="Arial" w:hAnsi="Arial" w:cs="Arial"/>
              </w:rPr>
              <w:t>puils</w:t>
            </w:r>
            <w:proofErr w:type="spellEnd"/>
          </w:p>
          <w:p w:rsidR="00E228EC" w:rsidRPr="00912987" w:rsidRDefault="00E228EC" w:rsidP="00E228EC">
            <w:pPr>
              <w:rPr>
                <w:rFonts w:ascii="Arial" w:hAnsi="Arial" w:cs="Arial"/>
              </w:rPr>
            </w:pPr>
            <w:r>
              <w:rPr>
                <w:rFonts w:ascii="Arial" w:hAnsi="Arial" w:cs="Arial"/>
              </w:rPr>
              <w:t>( includes Free School Meals pupils and Looked After Children)</w:t>
            </w:r>
          </w:p>
        </w:tc>
        <w:tc>
          <w:tcPr>
            <w:tcW w:w="1416"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£750</w:t>
            </w:r>
          </w:p>
        </w:tc>
        <w:tc>
          <w:tcPr>
            <w:tcW w:w="184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£1300</w:t>
            </w:r>
          </w:p>
        </w:tc>
        <w:tc>
          <w:tcPr>
            <w:tcW w:w="1701"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£1320</w:t>
            </w:r>
          </w:p>
        </w:tc>
        <w:tc>
          <w:tcPr>
            <w:tcW w:w="1737" w:type="dxa"/>
            <w:gridSpan w:val="4"/>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£1320</w:t>
            </w:r>
          </w:p>
        </w:tc>
        <w:tc>
          <w:tcPr>
            <w:tcW w:w="152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£1320</w:t>
            </w:r>
          </w:p>
        </w:tc>
        <w:tc>
          <w:tcPr>
            <w:tcW w:w="1560" w:type="dxa"/>
            <w:shd w:val="clear" w:color="auto" w:fill="FFD966" w:themeFill="accent4" w:themeFillTint="99"/>
          </w:tcPr>
          <w:p w:rsidR="00E228EC" w:rsidRPr="00F35AAE" w:rsidRDefault="000A78F1" w:rsidP="00E228EC">
            <w:pPr>
              <w:jc w:val="center"/>
              <w:rPr>
                <w:rFonts w:ascii="Arial" w:hAnsi="Arial" w:cs="Arial"/>
                <w:b/>
                <w:sz w:val="20"/>
                <w:szCs w:val="20"/>
              </w:rPr>
            </w:pPr>
            <w:r>
              <w:rPr>
                <w:rFonts w:ascii="Arial" w:hAnsi="Arial" w:cs="Arial"/>
                <w:b/>
                <w:sz w:val="20"/>
                <w:szCs w:val="20"/>
              </w:rPr>
              <w:t>£1320</w:t>
            </w:r>
          </w:p>
        </w:tc>
      </w:tr>
      <w:tr w:rsidR="00E228EC" w:rsidTr="00F35AAE">
        <w:tc>
          <w:tcPr>
            <w:tcW w:w="5950" w:type="dxa"/>
            <w:gridSpan w:val="2"/>
            <w:shd w:val="clear" w:color="auto" w:fill="FFD966" w:themeFill="accent4" w:themeFillTint="99"/>
          </w:tcPr>
          <w:p w:rsidR="00E228EC" w:rsidRPr="00912987" w:rsidRDefault="00E228EC" w:rsidP="00E228EC">
            <w:pPr>
              <w:rPr>
                <w:rFonts w:ascii="Arial" w:hAnsi="Arial" w:cs="Arial"/>
              </w:rPr>
            </w:pPr>
            <w:r>
              <w:rPr>
                <w:rFonts w:ascii="Arial" w:hAnsi="Arial" w:cs="Arial"/>
              </w:rPr>
              <w:t>Total amount of PPG received</w:t>
            </w:r>
          </w:p>
        </w:tc>
        <w:tc>
          <w:tcPr>
            <w:tcW w:w="1416"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£102,000</w:t>
            </w:r>
          </w:p>
          <w:p w:rsidR="00E228EC" w:rsidRPr="00F35AAE" w:rsidRDefault="00E228EC" w:rsidP="00E228EC">
            <w:pPr>
              <w:jc w:val="center"/>
              <w:rPr>
                <w:rFonts w:ascii="Arial" w:hAnsi="Arial" w:cs="Arial"/>
                <w:b/>
                <w:sz w:val="20"/>
                <w:szCs w:val="20"/>
              </w:rPr>
            </w:pPr>
          </w:p>
          <w:p w:rsidR="00E228EC" w:rsidRPr="00F35AAE" w:rsidRDefault="00E228EC" w:rsidP="00E228EC">
            <w:pPr>
              <w:jc w:val="center"/>
              <w:rPr>
                <w:rFonts w:ascii="Arial" w:hAnsi="Arial" w:cs="Arial"/>
                <w:b/>
                <w:sz w:val="20"/>
                <w:szCs w:val="20"/>
              </w:rPr>
            </w:pPr>
            <w:r w:rsidRPr="00F35AAE">
              <w:rPr>
                <w:rFonts w:ascii="Arial" w:hAnsi="Arial" w:cs="Arial"/>
                <w:b/>
                <w:sz w:val="20"/>
                <w:szCs w:val="20"/>
              </w:rPr>
              <w:t>£127,647</w:t>
            </w:r>
          </w:p>
        </w:tc>
        <w:tc>
          <w:tcPr>
            <w:tcW w:w="184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£198,000</w:t>
            </w:r>
          </w:p>
        </w:tc>
        <w:tc>
          <w:tcPr>
            <w:tcW w:w="1701"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£199,320</w:t>
            </w:r>
          </w:p>
        </w:tc>
        <w:tc>
          <w:tcPr>
            <w:tcW w:w="1737" w:type="dxa"/>
            <w:gridSpan w:val="4"/>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£204,000</w:t>
            </w:r>
          </w:p>
        </w:tc>
        <w:tc>
          <w:tcPr>
            <w:tcW w:w="1523" w:type="dxa"/>
            <w:shd w:val="clear" w:color="auto" w:fill="FFD966" w:themeFill="accent4" w:themeFillTint="99"/>
          </w:tcPr>
          <w:p w:rsidR="00E228EC" w:rsidRPr="00F35AAE" w:rsidRDefault="00E228EC" w:rsidP="00E228EC">
            <w:pPr>
              <w:jc w:val="center"/>
              <w:rPr>
                <w:rFonts w:ascii="Arial" w:hAnsi="Arial" w:cs="Arial"/>
                <w:b/>
                <w:sz w:val="20"/>
                <w:szCs w:val="20"/>
              </w:rPr>
            </w:pPr>
            <w:r w:rsidRPr="00F35AAE">
              <w:rPr>
                <w:rFonts w:ascii="Arial" w:hAnsi="Arial" w:cs="Arial"/>
                <w:b/>
                <w:sz w:val="20"/>
                <w:szCs w:val="20"/>
              </w:rPr>
              <w:t>£204,000</w:t>
            </w:r>
          </w:p>
        </w:tc>
        <w:tc>
          <w:tcPr>
            <w:tcW w:w="1560" w:type="dxa"/>
            <w:shd w:val="clear" w:color="auto" w:fill="FFD966" w:themeFill="accent4" w:themeFillTint="99"/>
          </w:tcPr>
          <w:p w:rsidR="00E228EC" w:rsidRPr="00F35AAE" w:rsidRDefault="00164B0C" w:rsidP="00E228EC">
            <w:pPr>
              <w:jc w:val="center"/>
              <w:rPr>
                <w:rFonts w:ascii="Arial" w:hAnsi="Arial" w:cs="Arial"/>
                <w:b/>
                <w:sz w:val="20"/>
                <w:szCs w:val="20"/>
              </w:rPr>
            </w:pPr>
            <w:r>
              <w:rPr>
                <w:rFonts w:ascii="Arial" w:hAnsi="Arial" w:cs="Arial"/>
                <w:b/>
                <w:sz w:val="20"/>
                <w:szCs w:val="20"/>
              </w:rPr>
              <w:t>£160</w:t>
            </w:r>
            <w:bookmarkStart w:id="0" w:name="_GoBack"/>
            <w:bookmarkEnd w:id="0"/>
            <w:r>
              <w:rPr>
                <w:rFonts w:ascii="Arial" w:hAnsi="Arial" w:cs="Arial"/>
                <w:b/>
                <w:sz w:val="20"/>
                <w:szCs w:val="20"/>
              </w:rPr>
              <w:t>,000</w:t>
            </w:r>
          </w:p>
        </w:tc>
      </w:tr>
    </w:tbl>
    <w:p w:rsidR="003F1D8B" w:rsidRDefault="003F1D8B"/>
    <w:p w:rsidR="004E1825" w:rsidRDefault="004E1825"/>
    <w:p w:rsidR="004E1825" w:rsidRDefault="004E1825"/>
    <w:p w:rsidR="004E1825" w:rsidRDefault="004E1825"/>
    <w:p w:rsidR="004E1825" w:rsidRDefault="004E1825"/>
    <w:p w:rsidR="004E1825" w:rsidRDefault="004E1825"/>
    <w:p w:rsidR="004E1825" w:rsidRDefault="004E1825"/>
    <w:p w:rsidR="004E1825" w:rsidRDefault="004E1825"/>
    <w:tbl>
      <w:tblPr>
        <w:tblStyle w:val="TableGrid"/>
        <w:tblW w:w="0" w:type="auto"/>
        <w:tblLook w:val="04A0" w:firstRow="1" w:lastRow="0" w:firstColumn="1" w:lastColumn="0" w:noHBand="0" w:noVBand="1"/>
      </w:tblPr>
      <w:tblGrid>
        <w:gridCol w:w="15163"/>
      </w:tblGrid>
      <w:tr w:rsidR="000B65E7" w:rsidTr="007C1112">
        <w:tc>
          <w:tcPr>
            <w:tcW w:w="15163" w:type="dxa"/>
            <w:shd w:val="clear" w:color="auto" w:fill="C45911" w:themeFill="accent2" w:themeFillShade="BF"/>
          </w:tcPr>
          <w:p w:rsidR="000B65E7" w:rsidRDefault="000B65E7" w:rsidP="000B65E7">
            <w:pPr>
              <w:jc w:val="center"/>
              <w:rPr>
                <w:rFonts w:ascii="Arial" w:hAnsi="Arial" w:cs="Arial"/>
                <w:sz w:val="24"/>
                <w:szCs w:val="24"/>
              </w:rPr>
            </w:pPr>
            <w:r>
              <w:rPr>
                <w:rFonts w:ascii="Arial" w:hAnsi="Arial" w:cs="Arial"/>
                <w:sz w:val="24"/>
                <w:szCs w:val="24"/>
              </w:rPr>
              <w:t>Pupil premium Strategy Statement</w:t>
            </w:r>
          </w:p>
          <w:p w:rsidR="000B65E7" w:rsidRPr="000B65E7" w:rsidRDefault="000B65E7" w:rsidP="000B65E7">
            <w:pPr>
              <w:jc w:val="center"/>
              <w:rPr>
                <w:rFonts w:ascii="Arial" w:hAnsi="Arial" w:cs="Arial"/>
                <w:sz w:val="24"/>
                <w:szCs w:val="24"/>
              </w:rPr>
            </w:pPr>
          </w:p>
        </w:tc>
      </w:tr>
    </w:tbl>
    <w:p w:rsidR="004E1825" w:rsidRDefault="004E1825"/>
    <w:tbl>
      <w:tblPr>
        <w:tblStyle w:val="TableGrid"/>
        <w:tblW w:w="15163" w:type="dxa"/>
        <w:tblLook w:val="04A0" w:firstRow="1" w:lastRow="0" w:firstColumn="1" w:lastColumn="0" w:noHBand="0" w:noVBand="1"/>
      </w:tblPr>
      <w:tblGrid>
        <w:gridCol w:w="3256"/>
        <w:gridCol w:w="1275"/>
        <w:gridCol w:w="3402"/>
        <w:gridCol w:w="1134"/>
        <w:gridCol w:w="2977"/>
        <w:gridCol w:w="425"/>
        <w:gridCol w:w="142"/>
        <w:gridCol w:w="142"/>
        <w:gridCol w:w="283"/>
        <w:gridCol w:w="142"/>
        <w:gridCol w:w="142"/>
        <w:gridCol w:w="142"/>
        <w:gridCol w:w="141"/>
        <w:gridCol w:w="1560"/>
      </w:tblGrid>
      <w:tr w:rsidR="000B65E7" w:rsidTr="007C1112">
        <w:tc>
          <w:tcPr>
            <w:tcW w:w="12044" w:type="dxa"/>
            <w:gridSpan w:val="5"/>
            <w:tcBorders>
              <w:right w:val="nil"/>
            </w:tcBorders>
            <w:shd w:val="clear" w:color="auto" w:fill="C45911" w:themeFill="accent2" w:themeFillShade="BF"/>
          </w:tcPr>
          <w:p w:rsidR="000B65E7" w:rsidRPr="00F641D9" w:rsidRDefault="000B65E7" w:rsidP="000B65E7">
            <w:pPr>
              <w:pStyle w:val="ListParagraph"/>
              <w:numPr>
                <w:ilvl w:val="0"/>
                <w:numId w:val="4"/>
              </w:numPr>
              <w:rPr>
                <w:rFonts w:ascii="Arial" w:hAnsi="Arial" w:cs="Arial"/>
                <w:b/>
                <w:sz w:val="28"/>
                <w:szCs w:val="28"/>
              </w:rPr>
            </w:pPr>
            <w:r w:rsidRPr="00F641D9">
              <w:rPr>
                <w:rFonts w:ascii="Arial" w:hAnsi="Arial" w:cs="Arial"/>
                <w:b/>
                <w:sz w:val="28"/>
                <w:szCs w:val="28"/>
              </w:rPr>
              <w:t>Summary information</w:t>
            </w:r>
          </w:p>
        </w:tc>
        <w:tc>
          <w:tcPr>
            <w:tcW w:w="567" w:type="dxa"/>
            <w:gridSpan w:val="2"/>
            <w:tcBorders>
              <w:left w:val="nil"/>
              <w:right w:val="nil"/>
            </w:tcBorders>
            <w:shd w:val="clear" w:color="auto" w:fill="C45911" w:themeFill="accent2" w:themeFillShade="BF"/>
          </w:tcPr>
          <w:p w:rsidR="000B65E7" w:rsidRDefault="000B65E7"/>
        </w:tc>
        <w:tc>
          <w:tcPr>
            <w:tcW w:w="425" w:type="dxa"/>
            <w:gridSpan w:val="2"/>
            <w:tcBorders>
              <w:left w:val="nil"/>
              <w:right w:val="nil"/>
            </w:tcBorders>
            <w:shd w:val="clear" w:color="auto" w:fill="C45911" w:themeFill="accent2" w:themeFillShade="BF"/>
          </w:tcPr>
          <w:p w:rsidR="000B65E7" w:rsidRDefault="000B65E7"/>
        </w:tc>
        <w:tc>
          <w:tcPr>
            <w:tcW w:w="284" w:type="dxa"/>
            <w:gridSpan w:val="2"/>
            <w:tcBorders>
              <w:left w:val="nil"/>
              <w:right w:val="nil"/>
            </w:tcBorders>
            <w:shd w:val="clear" w:color="auto" w:fill="C45911" w:themeFill="accent2" w:themeFillShade="BF"/>
          </w:tcPr>
          <w:p w:rsidR="000B65E7" w:rsidRDefault="000B65E7"/>
        </w:tc>
        <w:tc>
          <w:tcPr>
            <w:tcW w:w="283" w:type="dxa"/>
            <w:gridSpan w:val="2"/>
            <w:tcBorders>
              <w:left w:val="nil"/>
              <w:right w:val="nil"/>
            </w:tcBorders>
            <w:shd w:val="clear" w:color="auto" w:fill="C45911" w:themeFill="accent2" w:themeFillShade="BF"/>
          </w:tcPr>
          <w:p w:rsidR="000B65E7" w:rsidRDefault="000B65E7"/>
        </w:tc>
        <w:tc>
          <w:tcPr>
            <w:tcW w:w="1560" w:type="dxa"/>
            <w:tcBorders>
              <w:left w:val="nil"/>
            </w:tcBorders>
            <w:shd w:val="clear" w:color="auto" w:fill="C45911" w:themeFill="accent2" w:themeFillShade="BF"/>
          </w:tcPr>
          <w:p w:rsidR="000B65E7" w:rsidRDefault="000B65E7"/>
          <w:p w:rsidR="00831949" w:rsidRDefault="00831949"/>
        </w:tc>
      </w:tr>
      <w:tr w:rsidR="000B65E7" w:rsidTr="007C1112">
        <w:tc>
          <w:tcPr>
            <w:tcW w:w="3256" w:type="dxa"/>
          </w:tcPr>
          <w:p w:rsidR="000B65E7" w:rsidRPr="00F641D9" w:rsidRDefault="000B65E7">
            <w:pPr>
              <w:rPr>
                <w:b/>
                <w:sz w:val="28"/>
                <w:szCs w:val="28"/>
              </w:rPr>
            </w:pPr>
            <w:r w:rsidRPr="00F641D9">
              <w:rPr>
                <w:b/>
                <w:sz w:val="28"/>
                <w:szCs w:val="28"/>
              </w:rPr>
              <w:t>School</w:t>
            </w:r>
          </w:p>
        </w:tc>
        <w:tc>
          <w:tcPr>
            <w:tcW w:w="9213" w:type="dxa"/>
            <w:gridSpan w:val="5"/>
            <w:tcBorders>
              <w:right w:val="nil"/>
            </w:tcBorders>
          </w:tcPr>
          <w:p w:rsidR="000B65E7" w:rsidRDefault="000B65E7">
            <w:r>
              <w:t>St John &amp; St James CE Primary School</w:t>
            </w:r>
          </w:p>
          <w:p w:rsidR="00831949" w:rsidRDefault="00831949"/>
        </w:tc>
        <w:tc>
          <w:tcPr>
            <w:tcW w:w="284" w:type="dxa"/>
            <w:gridSpan w:val="2"/>
            <w:tcBorders>
              <w:left w:val="nil"/>
              <w:right w:val="nil"/>
            </w:tcBorders>
          </w:tcPr>
          <w:p w:rsidR="000B65E7" w:rsidRDefault="000B65E7"/>
        </w:tc>
        <w:tc>
          <w:tcPr>
            <w:tcW w:w="425" w:type="dxa"/>
            <w:gridSpan w:val="2"/>
            <w:tcBorders>
              <w:left w:val="nil"/>
              <w:right w:val="nil"/>
            </w:tcBorders>
          </w:tcPr>
          <w:p w:rsidR="000B65E7" w:rsidRDefault="000B65E7"/>
        </w:tc>
        <w:tc>
          <w:tcPr>
            <w:tcW w:w="284" w:type="dxa"/>
            <w:gridSpan w:val="2"/>
            <w:tcBorders>
              <w:left w:val="nil"/>
              <w:right w:val="nil"/>
            </w:tcBorders>
          </w:tcPr>
          <w:p w:rsidR="000B65E7" w:rsidRDefault="000B65E7"/>
        </w:tc>
        <w:tc>
          <w:tcPr>
            <w:tcW w:w="1701" w:type="dxa"/>
            <w:gridSpan w:val="2"/>
            <w:tcBorders>
              <w:left w:val="nil"/>
            </w:tcBorders>
          </w:tcPr>
          <w:p w:rsidR="000B65E7" w:rsidRDefault="000B65E7"/>
        </w:tc>
      </w:tr>
      <w:tr w:rsidR="000B65E7" w:rsidTr="007C1112">
        <w:tc>
          <w:tcPr>
            <w:tcW w:w="3256" w:type="dxa"/>
          </w:tcPr>
          <w:p w:rsidR="000B65E7" w:rsidRPr="00F641D9" w:rsidRDefault="000B65E7">
            <w:pPr>
              <w:rPr>
                <w:b/>
                <w:sz w:val="28"/>
                <w:szCs w:val="28"/>
              </w:rPr>
            </w:pPr>
            <w:r w:rsidRPr="00F641D9">
              <w:rPr>
                <w:b/>
                <w:sz w:val="28"/>
                <w:szCs w:val="28"/>
              </w:rPr>
              <w:t>Academic Year</w:t>
            </w:r>
          </w:p>
        </w:tc>
        <w:tc>
          <w:tcPr>
            <w:tcW w:w="1275" w:type="dxa"/>
          </w:tcPr>
          <w:p w:rsidR="000B65E7" w:rsidRDefault="00E228EC">
            <w:r>
              <w:t>2018 - 2019</w:t>
            </w:r>
          </w:p>
        </w:tc>
        <w:tc>
          <w:tcPr>
            <w:tcW w:w="3402" w:type="dxa"/>
          </w:tcPr>
          <w:p w:rsidR="000B65E7" w:rsidRPr="00F641D9" w:rsidRDefault="000B65E7">
            <w:pPr>
              <w:rPr>
                <w:b/>
                <w:sz w:val="24"/>
                <w:szCs w:val="24"/>
              </w:rPr>
            </w:pPr>
            <w:r w:rsidRPr="00F641D9">
              <w:rPr>
                <w:b/>
                <w:sz w:val="24"/>
                <w:szCs w:val="24"/>
              </w:rPr>
              <w:t>Total PP budget</w:t>
            </w:r>
          </w:p>
        </w:tc>
        <w:tc>
          <w:tcPr>
            <w:tcW w:w="1134" w:type="dxa"/>
          </w:tcPr>
          <w:p w:rsidR="000B65E7" w:rsidRDefault="00C97B02" w:rsidP="00E228EC">
            <w:r>
              <w:t>£</w:t>
            </w:r>
            <w:r w:rsidR="00E228EC">
              <w:t>160,000</w:t>
            </w:r>
          </w:p>
        </w:tc>
        <w:tc>
          <w:tcPr>
            <w:tcW w:w="3544" w:type="dxa"/>
            <w:gridSpan w:val="3"/>
          </w:tcPr>
          <w:p w:rsidR="000B65E7" w:rsidRPr="00F641D9" w:rsidRDefault="000B65E7">
            <w:pPr>
              <w:rPr>
                <w:b/>
                <w:sz w:val="24"/>
                <w:szCs w:val="24"/>
              </w:rPr>
            </w:pPr>
            <w:r w:rsidRPr="00F641D9">
              <w:rPr>
                <w:b/>
                <w:sz w:val="24"/>
                <w:szCs w:val="24"/>
              </w:rPr>
              <w:t>Date of most recent PP Review</w:t>
            </w:r>
          </w:p>
        </w:tc>
        <w:tc>
          <w:tcPr>
            <w:tcW w:w="2552" w:type="dxa"/>
            <w:gridSpan w:val="7"/>
          </w:tcPr>
          <w:p w:rsidR="000B65E7" w:rsidRDefault="000B65E7">
            <w:r>
              <w:t>N/A</w:t>
            </w:r>
          </w:p>
          <w:p w:rsidR="00831949" w:rsidRDefault="00831949"/>
        </w:tc>
      </w:tr>
      <w:tr w:rsidR="000B65E7" w:rsidTr="007C1112">
        <w:tc>
          <w:tcPr>
            <w:tcW w:w="3256" w:type="dxa"/>
          </w:tcPr>
          <w:p w:rsidR="000B65E7" w:rsidRPr="00F641D9" w:rsidRDefault="000B65E7">
            <w:pPr>
              <w:rPr>
                <w:b/>
                <w:sz w:val="28"/>
                <w:szCs w:val="28"/>
              </w:rPr>
            </w:pPr>
            <w:r w:rsidRPr="00F641D9">
              <w:rPr>
                <w:b/>
                <w:sz w:val="28"/>
                <w:szCs w:val="28"/>
              </w:rPr>
              <w:t>Total number of pupils</w:t>
            </w:r>
          </w:p>
        </w:tc>
        <w:tc>
          <w:tcPr>
            <w:tcW w:w="1275" w:type="dxa"/>
          </w:tcPr>
          <w:p w:rsidR="000B65E7" w:rsidRDefault="00E228EC" w:rsidP="00BF1A85">
            <w:r>
              <w:t>404</w:t>
            </w:r>
          </w:p>
        </w:tc>
        <w:tc>
          <w:tcPr>
            <w:tcW w:w="3402" w:type="dxa"/>
          </w:tcPr>
          <w:p w:rsidR="000B65E7" w:rsidRPr="00F641D9" w:rsidRDefault="000B65E7">
            <w:pPr>
              <w:rPr>
                <w:b/>
                <w:sz w:val="24"/>
                <w:szCs w:val="24"/>
              </w:rPr>
            </w:pPr>
            <w:r w:rsidRPr="00F641D9">
              <w:rPr>
                <w:b/>
                <w:sz w:val="24"/>
                <w:szCs w:val="24"/>
              </w:rPr>
              <w:t>Number of pupils eligible for PP</w:t>
            </w:r>
          </w:p>
        </w:tc>
        <w:tc>
          <w:tcPr>
            <w:tcW w:w="1134" w:type="dxa"/>
          </w:tcPr>
          <w:p w:rsidR="000B65E7" w:rsidRDefault="00C5707E" w:rsidP="000A78F1">
            <w:r>
              <w:t>1</w:t>
            </w:r>
            <w:r w:rsidR="000A78F1">
              <w:t>05</w:t>
            </w:r>
          </w:p>
          <w:p w:rsidR="000A78F1" w:rsidRDefault="000A78F1" w:rsidP="000A78F1"/>
        </w:tc>
        <w:tc>
          <w:tcPr>
            <w:tcW w:w="3544" w:type="dxa"/>
            <w:gridSpan w:val="3"/>
          </w:tcPr>
          <w:p w:rsidR="000B65E7" w:rsidRPr="00F641D9" w:rsidRDefault="000B65E7">
            <w:pPr>
              <w:rPr>
                <w:b/>
                <w:sz w:val="24"/>
                <w:szCs w:val="24"/>
              </w:rPr>
            </w:pPr>
            <w:r w:rsidRPr="00F641D9">
              <w:rPr>
                <w:b/>
                <w:sz w:val="24"/>
                <w:szCs w:val="24"/>
              </w:rPr>
              <w:t>Date of next PP Strategy Review</w:t>
            </w:r>
          </w:p>
        </w:tc>
        <w:tc>
          <w:tcPr>
            <w:tcW w:w="2552" w:type="dxa"/>
            <w:gridSpan w:val="7"/>
          </w:tcPr>
          <w:p w:rsidR="000B65E7" w:rsidRPr="00E228EC" w:rsidRDefault="000B65E7">
            <w:pPr>
              <w:rPr>
                <w:b/>
              </w:rPr>
            </w:pPr>
            <w:r w:rsidRPr="00E228EC">
              <w:rPr>
                <w:b/>
              </w:rPr>
              <w:t xml:space="preserve">February </w:t>
            </w:r>
            <w:r w:rsidR="00E228EC" w:rsidRPr="00E228EC">
              <w:rPr>
                <w:b/>
              </w:rPr>
              <w:t>2019</w:t>
            </w:r>
          </w:p>
          <w:p w:rsidR="00831949" w:rsidRDefault="00831949"/>
        </w:tc>
      </w:tr>
    </w:tbl>
    <w:p w:rsidR="00755B64" w:rsidRDefault="00755B64">
      <w:pPr>
        <w:rPr>
          <w:rFonts w:ascii="Arial" w:hAnsi="Arial" w:cs="Arial"/>
        </w:rPr>
      </w:pPr>
    </w:p>
    <w:p w:rsidR="00831949" w:rsidRDefault="00831949">
      <w:pPr>
        <w:rPr>
          <w:rFonts w:ascii="Arial" w:hAnsi="Arial" w:cs="Arial"/>
        </w:rPr>
      </w:pPr>
      <w:r w:rsidRPr="00F641D9">
        <w:rPr>
          <w:rFonts w:ascii="Arial" w:hAnsi="Arial" w:cs="Arial"/>
        </w:rPr>
        <w:t>At St John &amp; St James we have high aspirations and ambitions for our children and we believe that no child should be left behind. We are determined to ensure that our children are given every chance to believe in themselves and aspire to achieve well.</w:t>
      </w:r>
    </w:p>
    <w:p w:rsidR="00755B64" w:rsidRPr="00F641D9" w:rsidRDefault="00755B64">
      <w:pPr>
        <w:rPr>
          <w:rFonts w:ascii="Arial" w:hAnsi="Arial" w:cs="Arial"/>
        </w:rPr>
      </w:pPr>
    </w:p>
    <w:p w:rsidR="00831949" w:rsidRDefault="00831949">
      <w:pPr>
        <w:rPr>
          <w:rFonts w:ascii="Arial" w:hAnsi="Arial" w:cs="Arial"/>
        </w:rPr>
      </w:pPr>
      <w:r w:rsidRPr="00F641D9">
        <w:rPr>
          <w:rFonts w:ascii="Arial" w:hAnsi="Arial" w:cs="Arial"/>
        </w:rPr>
        <w:t>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w:t>
      </w:r>
    </w:p>
    <w:p w:rsidR="00755B64" w:rsidRPr="00F641D9" w:rsidRDefault="00755B64">
      <w:pPr>
        <w:rPr>
          <w:rFonts w:ascii="Arial" w:hAnsi="Arial" w:cs="Arial"/>
        </w:rPr>
      </w:pPr>
    </w:p>
    <w:p w:rsidR="00831949" w:rsidRDefault="00831949">
      <w:pPr>
        <w:rPr>
          <w:rFonts w:ascii="Arial" w:hAnsi="Arial" w:cs="Arial"/>
        </w:rPr>
      </w:pPr>
      <w:r w:rsidRPr="00F641D9">
        <w:rPr>
          <w:rFonts w:ascii="Arial" w:hAnsi="Arial" w:cs="Arial"/>
        </w:rPr>
        <w:t xml:space="preserve">It is for school to decided how the Pupil Premium, allocated to schools per FSM pupils, is spent, since they are the best placed to assess what additional provision should be made for the individual pupils within their responsibility. However, they will be held accountable for how they have used the additional funding to support </w:t>
      </w:r>
      <w:r w:rsidR="007A7CE7">
        <w:rPr>
          <w:rFonts w:ascii="Arial" w:hAnsi="Arial" w:cs="Arial"/>
        </w:rPr>
        <w:t>pupils from low income families</w:t>
      </w:r>
      <w:r w:rsidR="00F641D9">
        <w:rPr>
          <w:rFonts w:ascii="Arial" w:hAnsi="Arial" w:cs="Arial"/>
        </w:rPr>
        <w:t>.</w:t>
      </w:r>
    </w:p>
    <w:p w:rsidR="00755B64" w:rsidRDefault="00755B64">
      <w:pPr>
        <w:rPr>
          <w:rFonts w:ascii="Arial" w:hAnsi="Arial" w:cs="Arial"/>
        </w:rPr>
      </w:pPr>
    </w:p>
    <w:p w:rsidR="00D81040" w:rsidRDefault="00F641D9">
      <w:pPr>
        <w:rPr>
          <w:rFonts w:ascii="Arial" w:hAnsi="Arial" w:cs="Arial"/>
        </w:rPr>
      </w:pPr>
      <w:r>
        <w:rPr>
          <w:rFonts w:ascii="Arial" w:hAnsi="Arial" w:cs="Arial"/>
        </w:rPr>
        <w:t>As a school we consistently track all groups of pupils to ensure that they make good or better progress. Through targeted interventions we are working to eliminate barriers to learning and progress. For new entrants that start with low attainment on entry, our aim is to ensure that they make accelerated progress in order to reach age related expectations as they move through the school. Once at age related expectations we always continue to extend that learning further to ensure that they reach higher levels of attainment. We closely monitor how we are spending the allocated funds to ensure they are having an impact on pupil premium pupil’s achievement.</w:t>
      </w:r>
    </w:p>
    <w:p w:rsidR="00755B64" w:rsidRDefault="00755B64">
      <w:pPr>
        <w:rPr>
          <w:rFonts w:ascii="Arial" w:hAnsi="Arial" w:cs="Arial"/>
        </w:rPr>
      </w:pPr>
    </w:p>
    <w:p w:rsidR="00755B64" w:rsidRDefault="00755B64"/>
    <w:tbl>
      <w:tblPr>
        <w:tblStyle w:val="TableGrid"/>
        <w:tblW w:w="0" w:type="auto"/>
        <w:tblLook w:val="04A0" w:firstRow="1" w:lastRow="0" w:firstColumn="1" w:lastColumn="0" w:noHBand="0" w:noVBand="1"/>
      </w:tblPr>
      <w:tblGrid>
        <w:gridCol w:w="421"/>
        <w:gridCol w:w="7938"/>
        <w:gridCol w:w="2835"/>
        <w:gridCol w:w="3969"/>
      </w:tblGrid>
      <w:tr w:rsidR="003D7C8B" w:rsidTr="007C1112">
        <w:tc>
          <w:tcPr>
            <w:tcW w:w="8359" w:type="dxa"/>
            <w:gridSpan w:val="2"/>
            <w:tcBorders>
              <w:right w:val="nil"/>
            </w:tcBorders>
            <w:shd w:val="clear" w:color="auto" w:fill="C45911" w:themeFill="accent2" w:themeFillShade="BF"/>
          </w:tcPr>
          <w:p w:rsidR="003D7C8B" w:rsidRPr="003D7C8B" w:rsidRDefault="003D7C8B" w:rsidP="003D7C8B">
            <w:pPr>
              <w:pStyle w:val="ListParagraph"/>
              <w:numPr>
                <w:ilvl w:val="0"/>
                <w:numId w:val="4"/>
              </w:numPr>
              <w:rPr>
                <w:rFonts w:ascii="Arial" w:hAnsi="Arial" w:cs="Arial"/>
                <w:b/>
                <w:sz w:val="28"/>
                <w:szCs w:val="28"/>
              </w:rPr>
            </w:pPr>
            <w:r w:rsidRPr="003D7C8B">
              <w:rPr>
                <w:rFonts w:ascii="Arial" w:hAnsi="Arial" w:cs="Arial"/>
                <w:b/>
                <w:sz w:val="28"/>
                <w:szCs w:val="28"/>
              </w:rPr>
              <w:t>Barriers to future attainment ( for pupils eligible for PP)</w:t>
            </w:r>
          </w:p>
        </w:tc>
        <w:tc>
          <w:tcPr>
            <w:tcW w:w="6804" w:type="dxa"/>
            <w:gridSpan w:val="2"/>
            <w:tcBorders>
              <w:left w:val="nil"/>
            </w:tcBorders>
            <w:shd w:val="clear" w:color="auto" w:fill="C45911" w:themeFill="accent2" w:themeFillShade="BF"/>
          </w:tcPr>
          <w:p w:rsidR="003D7C8B" w:rsidRDefault="003D7C8B"/>
          <w:p w:rsidR="003D7C8B" w:rsidRDefault="003D7C8B"/>
        </w:tc>
      </w:tr>
      <w:tr w:rsidR="003D7C8B" w:rsidTr="007C1112">
        <w:tc>
          <w:tcPr>
            <w:tcW w:w="8359" w:type="dxa"/>
            <w:gridSpan w:val="2"/>
            <w:tcBorders>
              <w:right w:val="nil"/>
            </w:tcBorders>
          </w:tcPr>
          <w:p w:rsidR="003D7C8B" w:rsidRDefault="003D7C8B">
            <w:r w:rsidRPr="003D7C8B">
              <w:rPr>
                <w:rFonts w:ascii="Arial" w:hAnsi="Arial" w:cs="Arial"/>
                <w:b/>
                <w:sz w:val="24"/>
                <w:szCs w:val="24"/>
              </w:rPr>
              <w:t>In-School barriers</w:t>
            </w:r>
            <w:r>
              <w:t xml:space="preserve"> ( issues to be address in school, such as poor oral language skills)</w:t>
            </w:r>
          </w:p>
        </w:tc>
        <w:tc>
          <w:tcPr>
            <w:tcW w:w="6804" w:type="dxa"/>
            <w:gridSpan w:val="2"/>
            <w:tcBorders>
              <w:left w:val="nil"/>
            </w:tcBorders>
          </w:tcPr>
          <w:p w:rsidR="003D7C8B" w:rsidRDefault="003D7C8B"/>
          <w:p w:rsidR="008411F6" w:rsidRDefault="008411F6"/>
          <w:p w:rsidR="008411F6" w:rsidRDefault="008411F6"/>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A</w:t>
            </w:r>
          </w:p>
        </w:tc>
        <w:tc>
          <w:tcPr>
            <w:tcW w:w="14742" w:type="dxa"/>
            <w:gridSpan w:val="3"/>
          </w:tcPr>
          <w:p w:rsidR="003D7C8B" w:rsidRDefault="003D7C8B">
            <w:pPr>
              <w:rPr>
                <w:rFonts w:ascii="Arial" w:hAnsi="Arial" w:cs="Arial"/>
                <w:sz w:val="24"/>
                <w:szCs w:val="24"/>
              </w:rPr>
            </w:pPr>
            <w:r>
              <w:rPr>
                <w:rFonts w:ascii="Arial" w:hAnsi="Arial" w:cs="Arial"/>
                <w:sz w:val="24"/>
                <w:szCs w:val="24"/>
              </w:rPr>
              <w:t>PP pupils do not always make better than expected progress from their starting points</w:t>
            </w:r>
            <w:r w:rsidR="00815A6C">
              <w:rPr>
                <w:rFonts w:ascii="Arial" w:hAnsi="Arial" w:cs="Arial"/>
                <w:sz w:val="24"/>
                <w:szCs w:val="24"/>
              </w:rPr>
              <w:t xml:space="preserve">. </w:t>
            </w:r>
          </w:p>
          <w:p w:rsidR="00815A6C" w:rsidRDefault="00815A6C">
            <w:pPr>
              <w:rPr>
                <w:rFonts w:ascii="Arial" w:hAnsi="Arial" w:cs="Arial"/>
                <w:sz w:val="24"/>
                <w:szCs w:val="24"/>
              </w:rPr>
            </w:pPr>
            <w:r>
              <w:rPr>
                <w:rFonts w:ascii="Arial" w:hAnsi="Arial" w:cs="Arial"/>
                <w:sz w:val="24"/>
                <w:szCs w:val="24"/>
              </w:rPr>
              <w:t xml:space="preserve">PP pupils are below all pupils in all year groups and need to make accelerated progress </w:t>
            </w:r>
            <w:r w:rsidR="0039660F">
              <w:rPr>
                <w:rFonts w:ascii="Arial" w:hAnsi="Arial" w:cs="Arial"/>
                <w:sz w:val="24"/>
                <w:szCs w:val="24"/>
              </w:rPr>
              <w:t>in all areas.</w:t>
            </w: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B</w:t>
            </w:r>
          </w:p>
        </w:tc>
        <w:tc>
          <w:tcPr>
            <w:tcW w:w="14742" w:type="dxa"/>
            <w:gridSpan w:val="3"/>
          </w:tcPr>
          <w:p w:rsidR="003D7C8B" w:rsidRDefault="00815A6C">
            <w:pPr>
              <w:rPr>
                <w:rFonts w:ascii="Arial" w:hAnsi="Arial" w:cs="Arial"/>
                <w:sz w:val="24"/>
                <w:szCs w:val="24"/>
              </w:rPr>
            </w:pPr>
            <w:r>
              <w:rPr>
                <w:rFonts w:ascii="Arial" w:hAnsi="Arial" w:cs="Arial"/>
                <w:sz w:val="24"/>
                <w:szCs w:val="24"/>
              </w:rPr>
              <w:t>PP pupils make less than expected progress</w:t>
            </w:r>
            <w:r w:rsidR="0039660F">
              <w:rPr>
                <w:rFonts w:ascii="Arial" w:hAnsi="Arial" w:cs="Arial"/>
                <w:sz w:val="24"/>
                <w:szCs w:val="24"/>
              </w:rPr>
              <w:t xml:space="preserve"> especially</w:t>
            </w:r>
            <w:r>
              <w:rPr>
                <w:rFonts w:ascii="Arial" w:hAnsi="Arial" w:cs="Arial"/>
                <w:sz w:val="24"/>
                <w:szCs w:val="24"/>
              </w:rPr>
              <w:t xml:space="preserve"> in the Autumn terms in all years.</w:t>
            </w:r>
          </w:p>
          <w:p w:rsidR="00815A6C" w:rsidRPr="003D7C8B" w:rsidRDefault="00815A6C">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C</w:t>
            </w:r>
          </w:p>
        </w:tc>
        <w:tc>
          <w:tcPr>
            <w:tcW w:w="14742" w:type="dxa"/>
            <w:gridSpan w:val="3"/>
          </w:tcPr>
          <w:p w:rsidR="003D7C8B" w:rsidRDefault="00815A6C">
            <w:pPr>
              <w:rPr>
                <w:rFonts w:ascii="Arial" w:hAnsi="Arial" w:cs="Arial"/>
                <w:sz w:val="24"/>
                <w:szCs w:val="24"/>
              </w:rPr>
            </w:pPr>
            <w:r>
              <w:rPr>
                <w:rFonts w:ascii="Arial" w:hAnsi="Arial" w:cs="Arial"/>
                <w:sz w:val="24"/>
                <w:szCs w:val="24"/>
              </w:rPr>
              <w:t xml:space="preserve">A </w:t>
            </w:r>
            <w:r w:rsidR="00755B64">
              <w:rPr>
                <w:rFonts w:ascii="Arial" w:hAnsi="Arial" w:cs="Arial"/>
                <w:sz w:val="24"/>
                <w:szCs w:val="24"/>
              </w:rPr>
              <w:t>significant number</w:t>
            </w:r>
            <w:r>
              <w:rPr>
                <w:rFonts w:ascii="Arial" w:hAnsi="Arial" w:cs="Arial"/>
                <w:sz w:val="24"/>
                <w:szCs w:val="24"/>
              </w:rPr>
              <w:t xml:space="preserve"> of PP </w:t>
            </w:r>
            <w:r w:rsidR="0039660F">
              <w:rPr>
                <w:rFonts w:ascii="Arial" w:hAnsi="Arial" w:cs="Arial"/>
                <w:sz w:val="24"/>
                <w:szCs w:val="24"/>
              </w:rPr>
              <w:t xml:space="preserve">pupils are EAL and some families have limited </w:t>
            </w:r>
            <w:r w:rsidR="00755B64">
              <w:rPr>
                <w:rFonts w:ascii="Arial" w:hAnsi="Arial" w:cs="Arial"/>
                <w:sz w:val="24"/>
                <w:szCs w:val="24"/>
              </w:rPr>
              <w:t xml:space="preserve">English </w:t>
            </w:r>
            <w:r w:rsidR="0039660F">
              <w:rPr>
                <w:rFonts w:ascii="Arial" w:hAnsi="Arial" w:cs="Arial"/>
                <w:sz w:val="24"/>
                <w:szCs w:val="24"/>
              </w:rPr>
              <w:t>language to support their children at home.</w:t>
            </w:r>
          </w:p>
          <w:p w:rsidR="00815A6C" w:rsidRPr="003D7C8B" w:rsidRDefault="00815A6C">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D</w:t>
            </w:r>
          </w:p>
        </w:tc>
        <w:tc>
          <w:tcPr>
            <w:tcW w:w="14742" w:type="dxa"/>
            <w:gridSpan w:val="3"/>
          </w:tcPr>
          <w:p w:rsidR="003D7C8B" w:rsidRDefault="00815A6C" w:rsidP="00D3528E">
            <w:pPr>
              <w:rPr>
                <w:rFonts w:ascii="Arial" w:hAnsi="Arial" w:cs="Arial"/>
                <w:sz w:val="24"/>
                <w:szCs w:val="24"/>
              </w:rPr>
            </w:pPr>
            <w:r>
              <w:rPr>
                <w:rFonts w:ascii="Arial" w:hAnsi="Arial" w:cs="Arial"/>
                <w:sz w:val="24"/>
                <w:szCs w:val="24"/>
              </w:rPr>
              <w:t xml:space="preserve">Fewer </w:t>
            </w:r>
            <w:r w:rsidR="00A921A6">
              <w:rPr>
                <w:rFonts w:ascii="Arial" w:hAnsi="Arial" w:cs="Arial"/>
                <w:sz w:val="24"/>
                <w:szCs w:val="24"/>
              </w:rPr>
              <w:t>more</w:t>
            </w:r>
            <w:r>
              <w:rPr>
                <w:rFonts w:ascii="Arial" w:hAnsi="Arial" w:cs="Arial"/>
                <w:sz w:val="24"/>
                <w:szCs w:val="24"/>
              </w:rPr>
              <w:t xml:space="preserve"> able PP pupils </w:t>
            </w:r>
            <w:r w:rsidR="00A921A6">
              <w:rPr>
                <w:rFonts w:ascii="Arial" w:hAnsi="Arial" w:cs="Arial"/>
                <w:sz w:val="24"/>
                <w:szCs w:val="24"/>
              </w:rPr>
              <w:t>are achieving</w:t>
            </w:r>
            <w:r>
              <w:rPr>
                <w:rFonts w:ascii="Arial" w:hAnsi="Arial" w:cs="Arial"/>
                <w:sz w:val="24"/>
                <w:szCs w:val="24"/>
              </w:rPr>
              <w:t xml:space="preserve"> </w:t>
            </w:r>
            <w:r w:rsidR="00A921A6">
              <w:rPr>
                <w:rFonts w:ascii="Arial" w:hAnsi="Arial" w:cs="Arial"/>
                <w:sz w:val="24"/>
                <w:szCs w:val="24"/>
              </w:rPr>
              <w:t>greater depth</w:t>
            </w:r>
            <w:r>
              <w:rPr>
                <w:rFonts w:ascii="Arial" w:hAnsi="Arial" w:cs="Arial"/>
                <w:sz w:val="24"/>
                <w:szCs w:val="24"/>
              </w:rPr>
              <w:t xml:space="preserve"> in reading</w:t>
            </w:r>
            <w:r w:rsidR="00755B64">
              <w:rPr>
                <w:rFonts w:ascii="Arial" w:hAnsi="Arial" w:cs="Arial"/>
                <w:sz w:val="24"/>
                <w:szCs w:val="24"/>
              </w:rPr>
              <w:t>, writing and maths</w:t>
            </w:r>
            <w:r>
              <w:rPr>
                <w:rFonts w:ascii="Arial" w:hAnsi="Arial" w:cs="Arial"/>
                <w:sz w:val="24"/>
                <w:szCs w:val="24"/>
              </w:rPr>
              <w:t xml:space="preserve"> at the end of KS1 and KS2</w:t>
            </w:r>
          </w:p>
          <w:p w:rsidR="008411F6" w:rsidRPr="003D7C8B" w:rsidRDefault="008411F6" w:rsidP="00D3528E">
            <w:pPr>
              <w:rPr>
                <w:rFonts w:ascii="Arial" w:hAnsi="Arial" w:cs="Arial"/>
                <w:sz w:val="24"/>
                <w:szCs w:val="24"/>
              </w:rPr>
            </w:pPr>
          </w:p>
        </w:tc>
      </w:tr>
      <w:tr w:rsidR="003D7C8B" w:rsidTr="007C1112">
        <w:tc>
          <w:tcPr>
            <w:tcW w:w="11194" w:type="dxa"/>
            <w:gridSpan w:val="3"/>
          </w:tcPr>
          <w:p w:rsidR="003D7C8B" w:rsidRDefault="00815A6C" w:rsidP="00815A6C">
            <w:r>
              <w:rPr>
                <w:rFonts w:ascii="Arial" w:hAnsi="Arial" w:cs="Arial"/>
                <w:b/>
                <w:sz w:val="24"/>
                <w:szCs w:val="24"/>
              </w:rPr>
              <w:t>External</w:t>
            </w:r>
            <w:r w:rsidRPr="003D7C8B">
              <w:rPr>
                <w:rFonts w:ascii="Arial" w:hAnsi="Arial" w:cs="Arial"/>
                <w:b/>
                <w:sz w:val="24"/>
                <w:szCs w:val="24"/>
              </w:rPr>
              <w:t xml:space="preserve"> barriers</w:t>
            </w:r>
            <w:r>
              <w:t xml:space="preserve"> ( issues which al</w:t>
            </w:r>
            <w:r w:rsidR="00D3528E">
              <w:t>so require action outside school</w:t>
            </w:r>
            <w:r>
              <w:t xml:space="preserve"> such as low attendance, poor punctuality</w:t>
            </w:r>
          </w:p>
          <w:p w:rsidR="008411F6" w:rsidRPr="00815A6C" w:rsidRDefault="008411F6" w:rsidP="00815A6C"/>
        </w:tc>
        <w:tc>
          <w:tcPr>
            <w:tcW w:w="3969" w:type="dxa"/>
          </w:tcPr>
          <w:p w:rsidR="003D7C8B" w:rsidRDefault="003D7C8B">
            <w:pPr>
              <w:rPr>
                <w:rFonts w:ascii="Arial" w:hAnsi="Arial" w:cs="Arial"/>
                <w:sz w:val="24"/>
                <w:szCs w:val="24"/>
              </w:rPr>
            </w:pP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E</w:t>
            </w:r>
          </w:p>
        </w:tc>
        <w:tc>
          <w:tcPr>
            <w:tcW w:w="14742" w:type="dxa"/>
            <w:gridSpan w:val="3"/>
          </w:tcPr>
          <w:p w:rsidR="003D7C8B" w:rsidRDefault="00815A6C">
            <w:pPr>
              <w:rPr>
                <w:rFonts w:ascii="Arial" w:hAnsi="Arial" w:cs="Arial"/>
                <w:sz w:val="24"/>
                <w:szCs w:val="24"/>
              </w:rPr>
            </w:pPr>
            <w:r>
              <w:rPr>
                <w:rFonts w:ascii="Arial" w:hAnsi="Arial" w:cs="Arial"/>
                <w:sz w:val="24"/>
                <w:szCs w:val="24"/>
              </w:rPr>
              <w:t xml:space="preserve">Parental support </w:t>
            </w:r>
            <w:r w:rsidR="00755B64">
              <w:rPr>
                <w:rFonts w:ascii="Arial" w:hAnsi="Arial" w:cs="Arial"/>
                <w:sz w:val="24"/>
                <w:szCs w:val="24"/>
              </w:rPr>
              <w:t xml:space="preserve">at home can lead to </w:t>
            </w:r>
            <w:r>
              <w:rPr>
                <w:rFonts w:ascii="Arial" w:hAnsi="Arial" w:cs="Arial"/>
                <w:sz w:val="24"/>
                <w:szCs w:val="24"/>
              </w:rPr>
              <w:t>a dip in performance and less progress</w:t>
            </w:r>
          </w:p>
          <w:p w:rsidR="007C1112" w:rsidRPr="003D7C8B" w:rsidRDefault="007C1112">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F</w:t>
            </w:r>
          </w:p>
        </w:tc>
        <w:tc>
          <w:tcPr>
            <w:tcW w:w="14742" w:type="dxa"/>
            <w:gridSpan w:val="3"/>
          </w:tcPr>
          <w:p w:rsidR="003D7C8B" w:rsidRDefault="00A921A6">
            <w:pPr>
              <w:rPr>
                <w:rFonts w:ascii="Arial" w:hAnsi="Arial" w:cs="Arial"/>
                <w:sz w:val="24"/>
                <w:szCs w:val="24"/>
              </w:rPr>
            </w:pPr>
            <w:r>
              <w:rPr>
                <w:rFonts w:ascii="Arial" w:hAnsi="Arial" w:cs="Arial"/>
                <w:sz w:val="24"/>
                <w:szCs w:val="24"/>
              </w:rPr>
              <w:t>Atte</w:t>
            </w:r>
            <w:r w:rsidRPr="00A921A6">
              <w:rPr>
                <w:rFonts w:ascii="Arial" w:hAnsi="Arial" w:cs="Arial"/>
                <w:sz w:val="24"/>
                <w:szCs w:val="24"/>
              </w:rPr>
              <w:t>ndance for our PP in 201</w:t>
            </w:r>
            <w:r w:rsidR="00C0581D">
              <w:rPr>
                <w:rFonts w:ascii="Arial" w:hAnsi="Arial" w:cs="Arial"/>
                <w:sz w:val="24"/>
                <w:szCs w:val="24"/>
              </w:rPr>
              <w:t>7</w:t>
            </w:r>
            <w:r w:rsidRPr="00A921A6">
              <w:rPr>
                <w:rFonts w:ascii="Arial" w:hAnsi="Arial" w:cs="Arial"/>
                <w:sz w:val="24"/>
                <w:szCs w:val="24"/>
              </w:rPr>
              <w:t>/</w:t>
            </w:r>
            <w:r w:rsidR="00E228EC">
              <w:rPr>
                <w:rFonts w:ascii="Arial" w:hAnsi="Arial" w:cs="Arial"/>
                <w:sz w:val="24"/>
                <w:szCs w:val="24"/>
              </w:rPr>
              <w:t>2018</w:t>
            </w:r>
            <w:r w:rsidRPr="00A921A6">
              <w:rPr>
                <w:rFonts w:ascii="Arial" w:hAnsi="Arial" w:cs="Arial"/>
                <w:sz w:val="24"/>
                <w:szCs w:val="24"/>
              </w:rPr>
              <w:t xml:space="preserve"> was 94.9%. This is below our school target of 96%</w:t>
            </w:r>
            <w:r w:rsidR="00815A6C" w:rsidRPr="00A921A6">
              <w:rPr>
                <w:rFonts w:ascii="Arial" w:hAnsi="Arial" w:cs="Arial"/>
                <w:sz w:val="24"/>
                <w:szCs w:val="24"/>
              </w:rPr>
              <w:t>.</w:t>
            </w:r>
          </w:p>
          <w:p w:rsidR="008411F6" w:rsidRPr="003D7C8B" w:rsidRDefault="008411F6">
            <w:pPr>
              <w:rPr>
                <w:rFonts w:ascii="Arial" w:hAnsi="Arial" w:cs="Arial"/>
                <w:sz w:val="24"/>
                <w:szCs w:val="24"/>
              </w:rPr>
            </w:pPr>
          </w:p>
        </w:tc>
      </w:tr>
      <w:tr w:rsidR="003D7C8B" w:rsidTr="007C1112">
        <w:tc>
          <w:tcPr>
            <w:tcW w:w="421" w:type="dxa"/>
          </w:tcPr>
          <w:p w:rsidR="003D7C8B" w:rsidRPr="003D7C8B" w:rsidRDefault="003D7C8B">
            <w:pPr>
              <w:rPr>
                <w:rFonts w:ascii="Arial" w:hAnsi="Arial" w:cs="Arial"/>
                <w:b/>
                <w:sz w:val="24"/>
                <w:szCs w:val="24"/>
              </w:rPr>
            </w:pPr>
            <w:r w:rsidRPr="003D7C8B">
              <w:rPr>
                <w:rFonts w:ascii="Arial" w:hAnsi="Arial" w:cs="Arial"/>
                <w:b/>
                <w:sz w:val="24"/>
                <w:szCs w:val="24"/>
              </w:rPr>
              <w:t>G</w:t>
            </w:r>
          </w:p>
        </w:tc>
        <w:tc>
          <w:tcPr>
            <w:tcW w:w="14742" w:type="dxa"/>
            <w:gridSpan w:val="3"/>
          </w:tcPr>
          <w:p w:rsidR="003D7C8B" w:rsidRDefault="00815A6C">
            <w:pPr>
              <w:rPr>
                <w:rFonts w:ascii="Arial" w:hAnsi="Arial" w:cs="Arial"/>
                <w:sz w:val="24"/>
                <w:szCs w:val="24"/>
              </w:rPr>
            </w:pPr>
            <w:r>
              <w:rPr>
                <w:rFonts w:ascii="Arial" w:hAnsi="Arial" w:cs="Arial"/>
                <w:sz w:val="24"/>
                <w:szCs w:val="24"/>
              </w:rPr>
              <w:t>Some home environments</w:t>
            </w:r>
            <w:r w:rsidR="00755B64">
              <w:rPr>
                <w:rFonts w:ascii="Arial" w:hAnsi="Arial" w:cs="Arial"/>
                <w:sz w:val="24"/>
                <w:szCs w:val="24"/>
              </w:rPr>
              <w:t xml:space="preserve"> have limited reading materials due to family circumstances and access to English.</w:t>
            </w:r>
          </w:p>
          <w:p w:rsidR="008411F6" w:rsidRPr="003D7C8B" w:rsidRDefault="008411F6">
            <w:pPr>
              <w:rPr>
                <w:rFonts w:ascii="Arial" w:hAnsi="Arial" w:cs="Arial"/>
                <w:sz w:val="24"/>
                <w:szCs w:val="24"/>
              </w:rPr>
            </w:pPr>
          </w:p>
        </w:tc>
      </w:tr>
      <w:tr w:rsidR="008411F6" w:rsidTr="007C1112">
        <w:tc>
          <w:tcPr>
            <w:tcW w:w="421" w:type="dxa"/>
          </w:tcPr>
          <w:p w:rsidR="008411F6" w:rsidRPr="003D7C8B" w:rsidRDefault="008411F6">
            <w:pPr>
              <w:rPr>
                <w:rFonts w:ascii="Arial" w:hAnsi="Arial" w:cs="Arial"/>
                <w:b/>
                <w:sz w:val="24"/>
                <w:szCs w:val="24"/>
              </w:rPr>
            </w:pPr>
            <w:r>
              <w:rPr>
                <w:rFonts w:ascii="Arial" w:hAnsi="Arial" w:cs="Arial"/>
                <w:b/>
                <w:sz w:val="24"/>
                <w:szCs w:val="24"/>
              </w:rPr>
              <w:t>H</w:t>
            </w:r>
          </w:p>
        </w:tc>
        <w:tc>
          <w:tcPr>
            <w:tcW w:w="14742" w:type="dxa"/>
            <w:gridSpan w:val="3"/>
          </w:tcPr>
          <w:p w:rsidR="008411F6" w:rsidRDefault="008411F6">
            <w:pPr>
              <w:rPr>
                <w:rFonts w:ascii="Arial" w:hAnsi="Arial" w:cs="Arial"/>
                <w:sz w:val="24"/>
                <w:szCs w:val="24"/>
              </w:rPr>
            </w:pPr>
          </w:p>
          <w:p w:rsidR="008411F6" w:rsidRDefault="008411F6">
            <w:pPr>
              <w:rPr>
                <w:rFonts w:ascii="Arial" w:hAnsi="Arial" w:cs="Arial"/>
                <w:sz w:val="24"/>
                <w:szCs w:val="24"/>
              </w:rPr>
            </w:pPr>
          </w:p>
        </w:tc>
      </w:tr>
    </w:tbl>
    <w:p w:rsidR="003D7C8B" w:rsidRDefault="003D7C8B"/>
    <w:p w:rsidR="008411F6" w:rsidRDefault="008411F6"/>
    <w:p w:rsidR="007A7CE7" w:rsidRDefault="007A7CE7"/>
    <w:p w:rsidR="007A7CE7" w:rsidRDefault="007A7CE7"/>
    <w:p w:rsidR="007A7CE7" w:rsidRDefault="007A7CE7"/>
    <w:p w:rsidR="007A7CE7" w:rsidRDefault="007A7CE7"/>
    <w:p w:rsidR="007A7CE7" w:rsidRDefault="007A7CE7"/>
    <w:tbl>
      <w:tblPr>
        <w:tblStyle w:val="TableGrid"/>
        <w:tblW w:w="0" w:type="auto"/>
        <w:tblLook w:val="04A0" w:firstRow="1" w:lastRow="0" w:firstColumn="1" w:lastColumn="0" w:noHBand="0" w:noVBand="1"/>
      </w:tblPr>
      <w:tblGrid>
        <w:gridCol w:w="9062"/>
        <w:gridCol w:w="236"/>
        <w:gridCol w:w="5865"/>
      </w:tblGrid>
      <w:tr w:rsidR="00815A6C" w:rsidTr="007C1112">
        <w:tc>
          <w:tcPr>
            <w:tcW w:w="9062" w:type="dxa"/>
            <w:shd w:val="clear" w:color="auto" w:fill="C45911" w:themeFill="accent2" w:themeFillShade="BF"/>
          </w:tcPr>
          <w:p w:rsidR="00815A6C" w:rsidRPr="00815A6C" w:rsidRDefault="00815A6C" w:rsidP="00815A6C">
            <w:pPr>
              <w:pStyle w:val="ListParagraph"/>
              <w:numPr>
                <w:ilvl w:val="0"/>
                <w:numId w:val="4"/>
              </w:numPr>
              <w:rPr>
                <w:rFonts w:ascii="Arial" w:hAnsi="Arial" w:cs="Arial"/>
              </w:rPr>
            </w:pPr>
            <w:r w:rsidRPr="00815A6C">
              <w:rPr>
                <w:rFonts w:ascii="Arial" w:hAnsi="Arial" w:cs="Arial"/>
                <w:b/>
                <w:sz w:val="28"/>
                <w:szCs w:val="28"/>
              </w:rPr>
              <w:t xml:space="preserve">Outcomes </w:t>
            </w:r>
            <w:r w:rsidRPr="00815A6C">
              <w:rPr>
                <w:rFonts w:ascii="Arial" w:hAnsi="Arial" w:cs="Arial"/>
                <w:i/>
              </w:rPr>
              <w:t>( Desired outcomes and how they will be measured</w:t>
            </w:r>
            <w:r>
              <w:rPr>
                <w:rFonts w:ascii="Arial" w:hAnsi="Arial" w:cs="Arial"/>
                <w:i/>
              </w:rPr>
              <w:t>)</w:t>
            </w:r>
          </w:p>
        </w:tc>
        <w:tc>
          <w:tcPr>
            <w:tcW w:w="236" w:type="dxa"/>
            <w:shd w:val="clear" w:color="auto" w:fill="C45911" w:themeFill="accent2" w:themeFillShade="BF"/>
          </w:tcPr>
          <w:p w:rsidR="00815A6C" w:rsidRPr="00815A6C" w:rsidRDefault="00815A6C">
            <w:pPr>
              <w:rPr>
                <w:rFonts w:ascii="Arial" w:hAnsi="Arial" w:cs="Arial"/>
              </w:rPr>
            </w:pPr>
          </w:p>
        </w:tc>
        <w:tc>
          <w:tcPr>
            <w:tcW w:w="5865" w:type="dxa"/>
            <w:shd w:val="clear" w:color="auto" w:fill="C45911" w:themeFill="accent2" w:themeFillShade="BF"/>
          </w:tcPr>
          <w:p w:rsidR="00815A6C" w:rsidRDefault="00815A6C">
            <w:pPr>
              <w:rPr>
                <w:rFonts w:ascii="Arial" w:hAnsi="Arial" w:cs="Arial"/>
                <w:b/>
              </w:rPr>
            </w:pPr>
            <w:r w:rsidRPr="00815A6C">
              <w:rPr>
                <w:rFonts w:ascii="Arial" w:hAnsi="Arial" w:cs="Arial"/>
                <w:b/>
              </w:rPr>
              <w:t>Success criteria</w:t>
            </w:r>
          </w:p>
          <w:p w:rsidR="008411F6" w:rsidRPr="00815A6C" w:rsidRDefault="008411F6">
            <w:pPr>
              <w:rPr>
                <w:rFonts w:ascii="Arial" w:hAnsi="Arial" w:cs="Arial"/>
                <w:b/>
              </w:rPr>
            </w:pPr>
          </w:p>
        </w:tc>
      </w:tr>
    </w:tbl>
    <w:p w:rsidR="00E228EC" w:rsidRDefault="00E228EC" w:rsidP="00F35AAE">
      <w:pPr>
        <w:jc w:val="center"/>
        <w:rPr>
          <w:b/>
          <w:sz w:val="24"/>
          <w:szCs w:val="24"/>
        </w:rPr>
      </w:pPr>
      <w:r w:rsidRPr="00F35AAE">
        <w:rPr>
          <w:b/>
          <w:sz w:val="24"/>
          <w:szCs w:val="24"/>
        </w:rPr>
        <w:t>Pupil Premium Impact and Spend 2018 /2019</w:t>
      </w:r>
    </w:p>
    <w:p w:rsidR="00755B64" w:rsidRPr="00F35AAE" w:rsidRDefault="00755B64" w:rsidP="00F35AAE">
      <w:pPr>
        <w:jc w:val="center"/>
        <w:rPr>
          <w:b/>
          <w:sz w:val="24"/>
          <w:szCs w:val="24"/>
        </w:rPr>
      </w:pPr>
      <w:proofErr w:type="gramStart"/>
      <w:r>
        <w:rPr>
          <w:b/>
          <w:sz w:val="24"/>
          <w:szCs w:val="24"/>
        </w:rPr>
        <w:t>( Linked</w:t>
      </w:r>
      <w:proofErr w:type="gramEnd"/>
      <w:r>
        <w:rPr>
          <w:b/>
          <w:sz w:val="24"/>
          <w:szCs w:val="24"/>
        </w:rPr>
        <w:t xml:space="preserve"> to School Development Plan)</w:t>
      </w:r>
    </w:p>
    <w:tbl>
      <w:tblPr>
        <w:tblStyle w:val="TableGrid"/>
        <w:tblW w:w="0" w:type="auto"/>
        <w:tblLook w:val="04A0" w:firstRow="1" w:lastRow="0" w:firstColumn="1" w:lastColumn="0" w:noHBand="0" w:noVBand="1"/>
      </w:tblPr>
      <w:tblGrid>
        <w:gridCol w:w="2972"/>
        <w:gridCol w:w="1134"/>
        <w:gridCol w:w="3119"/>
        <w:gridCol w:w="3260"/>
        <w:gridCol w:w="1559"/>
        <w:gridCol w:w="1145"/>
        <w:gridCol w:w="2199"/>
      </w:tblGrid>
      <w:tr w:rsidR="00755B64" w:rsidTr="00F816B7">
        <w:tc>
          <w:tcPr>
            <w:tcW w:w="2972" w:type="dxa"/>
            <w:shd w:val="clear" w:color="auto" w:fill="C45911" w:themeFill="accent2" w:themeFillShade="BF"/>
          </w:tcPr>
          <w:p w:rsidR="00E228EC" w:rsidRDefault="00E228EC">
            <w:r>
              <w:t>Identified Barrier to learning</w:t>
            </w:r>
          </w:p>
        </w:tc>
        <w:tc>
          <w:tcPr>
            <w:tcW w:w="1134" w:type="dxa"/>
            <w:shd w:val="clear" w:color="auto" w:fill="C45911" w:themeFill="accent2" w:themeFillShade="BF"/>
          </w:tcPr>
          <w:p w:rsidR="00E228EC" w:rsidRDefault="00E228EC">
            <w:r>
              <w:t>Internal or External</w:t>
            </w:r>
          </w:p>
        </w:tc>
        <w:tc>
          <w:tcPr>
            <w:tcW w:w="3119" w:type="dxa"/>
            <w:shd w:val="clear" w:color="auto" w:fill="C45911" w:themeFill="accent2" w:themeFillShade="BF"/>
          </w:tcPr>
          <w:p w:rsidR="00E228EC" w:rsidRDefault="00E228EC">
            <w:r>
              <w:t>How we intend to overcome the barrier</w:t>
            </w:r>
          </w:p>
        </w:tc>
        <w:tc>
          <w:tcPr>
            <w:tcW w:w="3260" w:type="dxa"/>
            <w:shd w:val="clear" w:color="auto" w:fill="C45911" w:themeFill="accent2" w:themeFillShade="BF"/>
          </w:tcPr>
          <w:p w:rsidR="00E228EC" w:rsidRDefault="00E228EC">
            <w:r>
              <w:t>Our measure of success</w:t>
            </w:r>
          </w:p>
        </w:tc>
        <w:tc>
          <w:tcPr>
            <w:tcW w:w="1559" w:type="dxa"/>
            <w:shd w:val="clear" w:color="auto" w:fill="C45911" w:themeFill="accent2" w:themeFillShade="BF"/>
          </w:tcPr>
          <w:p w:rsidR="00E228EC" w:rsidRDefault="00E228EC">
            <w:r>
              <w:t>Lead Person</w:t>
            </w:r>
          </w:p>
        </w:tc>
        <w:tc>
          <w:tcPr>
            <w:tcW w:w="1145" w:type="dxa"/>
            <w:shd w:val="clear" w:color="auto" w:fill="C45911" w:themeFill="accent2" w:themeFillShade="BF"/>
          </w:tcPr>
          <w:p w:rsidR="00E228EC" w:rsidRDefault="00E228EC">
            <w:r>
              <w:t>Budget</w:t>
            </w:r>
          </w:p>
        </w:tc>
        <w:tc>
          <w:tcPr>
            <w:tcW w:w="2199" w:type="dxa"/>
            <w:shd w:val="clear" w:color="auto" w:fill="C45911" w:themeFill="accent2" w:themeFillShade="BF"/>
          </w:tcPr>
          <w:p w:rsidR="00E228EC" w:rsidRDefault="00E228EC">
            <w:r>
              <w:t>Budget Category</w:t>
            </w:r>
          </w:p>
        </w:tc>
      </w:tr>
      <w:tr w:rsidR="00755B64" w:rsidTr="00F816B7">
        <w:tc>
          <w:tcPr>
            <w:tcW w:w="2972" w:type="dxa"/>
          </w:tcPr>
          <w:p w:rsidR="00E228EC" w:rsidRDefault="00E228EC">
            <w:r>
              <w:t>Written language skills are lower in PPG children across the school.</w:t>
            </w:r>
          </w:p>
        </w:tc>
        <w:tc>
          <w:tcPr>
            <w:tcW w:w="1134" w:type="dxa"/>
          </w:tcPr>
          <w:p w:rsidR="00E228EC" w:rsidRDefault="00F816B7">
            <w:r>
              <w:t xml:space="preserve">Internal and </w:t>
            </w:r>
          </w:p>
          <w:p w:rsidR="00F816B7" w:rsidRDefault="00F816B7">
            <w:r>
              <w:t>External</w:t>
            </w:r>
          </w:p>
        </w:tc>
        <w:tc>
          <w:tcPr>
            <w:tcW w:w="3119" w:type="dxa"/>
          </w:tcPr>
          <w:p w:rsidR="00E228EC" w:rsidRDefault="00F816B7">
            <w:r>
              <w:t>Many children at school have limited opportunities to broaden life experiences and develop personal interests.</w:t>
            </w:r>
          </w:p>
        </w:tc>
        <w:tc>
          <w:tcPr>
            <w:tcW w:w="3260" w:type="dxa"/>
          </w:tcPr>
          <w:p w:rsidR="00E228EC" w:rsidRDefault="00F816B7">
            <w:r>
              <w:t xml:space="preserve">Increased participation in </w:t>
            </w:r>
            <w:proofErr w:type="spellStart"/>
            <w:r>
              <w:t>extra curricular</w:t>
            </w:r>
            <w:proofErr w:type="spellEnd"/>
            <w:r>
              <w:t xml:space="preserve"> clubs over the year</w:t>
            </w:r>
            <w:r w:rsidR="00755B64">
              <w:t xml:space="preserve"> and children making good progress.</w:t>
            </w:r>
          </w:p>
        </w:tc>
        <w:tc>
          <w:tcPr>
            <w:tcW w:w="1559" w:type="dxa"/>
          </w:tcPr>
          <w:p w:rsidR="00E228EC" w:rsidRDefault="00E228EC"/>
        </w:tc>
        <w:tc>
          <w:tcPr>
            <w:tcW w:w="1145" w:type="dxa"/>
          </w:tcPr>
          <w:p w:rsidR="00E228EC" w:rsidRDefault="00E228EC"/>
        </w:tc>
        <w:tc>
          <w:tcPr>
            <w:tcW w:w="2199" w:type="dxa"/>
          </w:tcPr>
          <w:p w:rsidR="00E228EC" w:rsidRDefault="00314478">
            <w:r>
              <w:t xml:space="preserve">Staffing – Teaching </w:t>
            </w:r>
          </w:p>
        </w:tc>
      </w:tr>
      <w:tr w:rsidR="00755B64" w:rsidTr="00F816B7">
        <w:tc>
          <w:tcPr>
            <w:tcW w:w="2972" w:type="dxa"/>
          </w:tcPr>
          <w:p w:rsidR="00E228EC" w:rsidRDefault="00F816B7">
            <w:r>
              <w:t>Reading skills are lower in PPG across the school.</w:t>
            </w:r>
          </w:p>
        </w:tc>
        <w:tc>
          <w:tcPr>
            <w:tcW w:w="1134" w:type="dxa"/>
          </w:tcPr>
          <w:p w:rsidR="00E228EC" w:rsidRDefault="00F816B7">
            <w:r>
              <w:t>Internal</w:t>
            </w:r>
          </w:p>
        </w:tc>
        <w:tc>
          <w:tcPr>
            <w:tcW w:w="3119" w:type="dxa"/>
          </w:tcPr>
          <w:p w:rsidR="00E228EC" w:rsidRDefault="00F816B7" w:rsidP="00F816B7">
            <w:r>
              <w:t>Many children at school have limited opportunities to read to an adults daily and develop personal interests.</w:t>
            </w:r>
          </w:p>
        </w:tc>
        <w:tc>
          <w:tcPr>
            <w:tcW w:w="3260" w:type="dxa"/>
          </w:tcPr>
          <w:p w:rsidR="00E228EC" w:rsidRDefault="00F816B7">
            <w:r>
              <w:t>Evidence of enjoyment for reading and children making good progress.</w:t>
            </w:r>
          </w:p>
        </w:tc>
        <w:tc>
          <w:tcPr>
            <w:tcW w:w="1559" w:type="dxa"/>
          </w:tcPr>
          <w:p w:rsidR="00E228EC" w:rsidRDefault="00E228EC"/>
        </w:tc>
        <w:tc>
          <w:tcPr>
            <w:tcW w:w="1145" w:type="dxa"/>
          </w:tcPr>
          <w:p w:rsidR="00E228EC" w:rsidRDefault="00E228EC"/>
        </w:tc>
        <w:tc>
          <w:tcPr>
            <w:tcW w:w="2199" w:type="dxa"/>
          </w:tcPr>
          <w:p w:rsidR="00E228EC" w:rsidRDefault="00314478">
            <w:r>
              <w:t>Staffing – Teaching /</w:t>
            </w:r>
          </w:p>
          <w:p w:rsidR="00314478" w:rsidRDefault="00314478" w:rsidP="00314478">
            <w:r>
              <w:t>Support</w:t>
            </w:r>
          </w:p>
        </w:tc>
      </w:tr>
      <w:tr w:rsidR="00755B64" w:rsidTr="00F816B7">
        <w:tc>
          <w:tcPr>
            <w:tcW w:w="2972" w:type="dxa"/>
          </w:tcPr>
          <w:p w:rsidR="00F816B7" w:rsidRDefault="00F816B7" w:rsidP="00F816B7">
            <w:r>
              <w:t>Mathematics skills are lower in PPG across the school.</w:t>
            </w:r>
          </w:p>
        </w:tc>
        <w:tc>
          <w:tcPr>
            <w:tcW w:w="1134" w:type="dxa"/>
          </w:tcPr>
          <w:p w:rsidR="00F816B7" w:rsidRDefault="00F816B7" w:rsidP="00F816B7">
            <w:r>
              <w:t>Internal and External</w:t>
            </w:r>
          </w:p>
        </w:tc>
        <w:tc>
          <w:tcPr>
            <w:tcW w:w="3119" w:type="dxa"/>
          </w:tcPr>
          <w:p w:rsidR="00F816B7" w:rsidRDefault="00F816B7" w:rsidP="00F816B7">
            <w:r>
              <w:t>Many children at school have limited opportunities to broaden life experiences and develop personal interests.</w:t>
            </w:r>
          </w:p>
        </w:tc>
        <w:tc>
          <w:tcPr>
            <w:tcW w:w="3260" w:type="dxa"/>
          </w:tcPr>
          <w:p w:rsidR="00F816B7" w:rsidRDefault="00755B64" w:rsidP="00F816B7">
            <w:r>
              <w:t xml:space="preserve">Increased participation in </w:t>
            </w:r>
            <w:proofErr w:type="spellStart"/>
            <w:r>
              <w:t>extra curricular</w:t>
            </w:r>
            <w:proofErr w:type="spellEnd"/>
            <w:r>
              <w:t xml:space="preserve"> clubs over the year and children making good progress.</w:t>
            </w:r>
          </w:p>
        </w:tc>
        <w:tc>
          <w:tcPr>
            <w:tcW w:w="1559" w:type="dxa"/>
          </w:tcPr>
          <w:p w:rsidR="00F816B7" w:rsidRDefault="00F816B7" w:rsidP="00F816B7"/>
        </w:tc>
        <w:tc>
          <w:tcPr>
            <w:tcW w:w="1145" w:type="dxa"/>
          </w:tcPr>
          <w:p w:rsidR="00F816B7" w:rsidRDefault="00F816B7" w:rsidP="00F816B7"/>
        </w:tc>
        <w:tc>
          <w:tcPr>
            <w:tcW w:w="2199" w:type="dxa"/>
          </w:tcPr>
          <w:p w:rsidR="00F816B7" w:rsidRDefault="00314478" w:rsidP="00F816B7">
            <w:r>
              <w:t xml:space="preserve">Staffing – Teaching </w:t>
            </w:r>
          </w:p>
        </w:tc>
      </w:tr>
      <w:tr w:rsidR="00755B64" w:rsidTr="00F816B7">
        <w:tc>
          <w:tcPr>
            <w:tcW w:w="2972" w:type="dxa"/>
          </w:tcPr>
          <w:p w:rsidR="00F816B7" w:rsidRDefault="00F816B7" w:rsidP="00F816B7">
            <w:r>
              <w:t>Attendance amongst PPG pupils is lower</w:t>
            </w:r>
          </w:p>
        </w:tc>
        <w:tc>
          <w:tcPr>
            <w:tcW w:w="1134" w:type="dxa"/>
          </w:tcPr>
          <w:p w:rsidR="00F816B7" w:rsidRDefault="00F816B7" w:rsidP="00F816B7">
            <w:r>
              <w:t>Internal</w:t>
            </w:r>
          </w:p>
        </w:tc>
        <w:tc>
          <w:tcPr>
            <w:tcW w:w="3119" w:type="dxa"/>
          </w:tcPr>
          <w:p w:rsidR="00F816B7" w:rsidRDefault="00F816B7" w:rsidP="00F816B7">
            <w:r>
              <w:t>We give a weekly award to the class with the highest attendance</w:t>
            </w:r>
            <w:r w:rsidR="00314478">
              <w:t>.</w:t>
            </w:r>
          </w:p>
          <w:p w:rsidR="00314478" w:rsidRDefault="00314478" w:rsidP="00F816B7">
            <w:r>
              <w:t>Termly attendance reports to all children falling below 95%</w:t>
            </w:r>
          </w:p>
        </w:tc>
        <w:tc>
          <w:tcPr>
            <w:tcW w:w="3260" w:type="dxa"/>
          </w:tcPr>
          <w:p w:rsidR="00F816B7" w:rsidRDefault="00F816B7" w:rsidP="00F816B7">
            <w:r>
              <w:t>95% attendance in PPG pupils</w:t>
            </w:r>
          </w:p>
        </w:tc>
        <w:tc>
          <w:tcPr>
            <w:tcW w:w="1559" w:type="dxa"/>
          </w:tcPr>
          <w:p w:rsidR="00F816B7" w:rsidRDefault="00F816B7" w:rsidP="00F816B7"/>
        </w:tc>
        <w:tc>
          <w:tcPr>
            <w:tcW w:w="1145" w:type="dxa"/>
          </w:tcPr>
          <w:p w:rsidR="00F816B7" w:rsidRDefault="00F816B7" w:rsidP="00F816B7"/>
        </w:tc>
        <w:tc>
          <w:tcPr>
            <w:tcW w:w="2199" w:type="dxa"/>
          </w:tcPr>
          <w:p w:rsidR="00F816B7" w:rsidRDefault="00314478" w:rsidP="00F816B7">
            <w:r>
              <w:t>Non – Staffing costs</w:t>
            </w:r>
          </w:p>
        </w:tc>
      </w:tr>
      <w:tr w:rsidR="00755B64" w:rsidTr="00F816B7">
        <w:tc>
          <w:tcPr>
            <w:tcW w:w="2972" w:type="dxa"/>
          </w:tcPr>
          <w:p w:rsidR="00F816B7" w:rsidRDefault="00F816B7" w:rsidP="00F816B7">
            <w:r>
              <w:t>Behaviour: having a readiness to learning with good ‘behaviours for learning’ in school</w:t>
            </w:r>
          </w:p>
        </w:tc>
        <w:tc>
          <w:tcPr>
            <w:tcW w:w="1134" w:type="dxa"/>
          </w:tcPr>
          <w:p w:rsidR="00F816B7" w:rsidRDefault="00F816B7" w:rsidP="00F816B7">
            <w:r>
              <w:t>Internal</w:t>
            </w:r>
          </w:p>
        </w:tc>
        <w:tc>
          <w:tcPr>
            <w:tcW w:w="3119" w:type="dxa"/>
          </w:tcPr>
          <w:p w:rsidR="00F816B7" w:rsidRDefault="00F816B7" w:rsidP="00F816B7">
            <w:r>
              <w:t>Additional TA hours have been allocated to provide further support to PPG pupils with specific reading and writing difficulties</w:t>
            </w:r>
          </w:p>
        </w:tc>
        <w:tc>
          <w:tcPr>
            <w:tcW w:w="3260" w:type="dxa"/>
          </w:tcPr>
          <w:p w:rsidR="00F816B7" w:rsidRDefault="00F816B7" w:rsidP="00F816B7">
            <w:r>
              <w:t>Evidence of narrowing the gap</w:t>
            </w:r>
          </w:p>
        </w:tc>
        <w:tc>
          <w:tcPr>
            <w:tcW w:w="1559" w:type="dxa"/>
          </w:tcPr>
          <w:p w:rsidR="00F816B7" w:rsidRDefault="00F816B7" w:rsidP="00F816B7"/>
        </w:tc>
        <w:tc>
          <w:tcPr>
            <w:tcW w:w="1145" w:type="dxa"/>
          </w:tcPr>
          <w:p w:rsidR="00F816B7" w:rsidRDefault="00F816B7" w:rsidP="00F816B7"/>
        </w:tc>
        <w:tc>
          <w:tcPr>
            <w:tcW w:w="2199" w:type="dxa"/>
          </w:tcPr>
          <w:p w:rsidR="00F816B7" w:rsidRDefault="00314478" w:rsidP="00F816B7">
            <w:r>
              <w:t>Staffing – Teaching /Support</w:t>
            </w:r>
          </w:p>
        </w:tc>
      </w:tr>
      <w:tr w:rsidR="00755B64" w:rsidTr="00F816B7">
        <w:tc>
          <w:tcPr>
            <w:tcW w:w="2972" w:type="dxa"/>
          </w:tcPr>
          <w:p w:rsidR="00F816B7" w:rsidRDefault="00F816B7" w:rsidP="00F816B7"/>
        </w:tc>
        <w:tc>
          <w:tcPr>
            <w:tcW w:w="1134" w:type="dxa"/>
          </w:tcPr>
          <w:p w:rsidR="00F816B7" w:rsidRDefault="00F816B7" w:rsidP="00F816B7"/>
        </w:tc>
        <w:tc>
          <w:tcPr>
            <w:tcW w:w="3119" w:type="dxa"/>
          </w:tcPr>
          <w:p w:rsidR="00F816B7" w:rsidRDefault="00F816B7" w:rsidP="00F816B7"/>
        </w:tc>
        <w:tc>
          <w:tcPr>
            <w:tcW w:w="3260" w:type="dxa"/>
          </w:tcPr>
          <w:p w:rsidR="00F816B7" w:rsidRDefault="00F816B7" w:rsidP="00F816B7"/>
        </w:tc>
        <w:tc>
          <w:tcPr>
            <w:tcW w:w="1559" w:type="dxa"/>
          </w:tcPr>
          <w:p w:rsidR="00F816B7" w:rsidRDefault="00F816B7" w:rsidP="00F816B7"/>
        </w:tc>
        <w:tc>
          <w:tcPr>
            <w:tcW w:w="1145" w:type="dxa"/>
          </w:tcPr>
          <w:p w:rsidR="00F816B7" w:rsidRDefault="00F816B7" w:rsidP="00F816B7"/>
        </w:tc>
        <w:tc>
          <w:tcPr>
            <w:tcW w:w="2199" w:type="dxa"/>
          </w:tcPr>
          <w:p w:rsidR="00F816B7" w:rsidRDefault="00F816B7" w:rsidP="00F816B7"/>
        </w:tc>
      </w:tr>
    </w:tbl>
    <w:p w:rsidR="00D3528E" w:rsidRDefault="00D3528E"/>
    <w:p w:rsidR="008411F6" w:rsidRDefault="008411F6"/>
    <w:p w:rsidR="006550BB" w:rsidRDefault="006550BB"/>
    <w:tbl>
      <w:tblPr>
        <w:tblStyle w:val="TableGrid"/>
        <w:tblW w:w="0" w:type="auto"/>
        <w:tblLook w:val="04A0" w:firstRow="1" w:lastRow="0" w:firstColumn="1" w:lastColumn="0" w:noHBand="0" w:noVBand="1"/>
      </w:tblPr>
      <w:tblGrid>
        <w:gridCol w:w="15163"/>
      </w:tblGrid>
      <w:tr w:rsidR="003330E4" w:rsidTr="003330E4">
        <w:tc>
          <w:tcPr>
            <w:tcW w:w="15163" w:type="dxa"/>
          </w:tcPr>
          <w:p w:rsidR="003330E4" w:rsidRDefault="003330E4">
            <w:r>
              <w:rPr>
                <w:noProof/>
                <w:lang w:eastAsia="en-GB"/>
              </w:rPr>
              <w:drawing>
                <wp:inline distT="0" distB="0" distL="0" distR="0" wp14:anchorId="6B143AEF" wp14:editId="0225E222">
                  <wp:extent cx="8953500" cy="455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0" cy="4559935"/>
                          </a:xfrm>
                          <a:prstGeom prst="rect">
                            <a:avLst/>
                          </a:prstGeom>
                          <a:noFill/>
                        </pic:spPr>
                      </pic:pic>
                    </a:graphicData>
                  </a:graphic>
                </wp:inline>
              </w:drawing>
            </w:r>
          </w:p>
        </w:tc>
      </w:tr>
    </w:tbl>
    <w:p w:rsidR="007B70A8" w:rsidRDefault="007B70A8"/>
    <w:p w:rsidR="007B70A8" w:rsidRDefault="007B70A8">
      <w:pPr>
        <w:rPr>
          <w:noProof/>
          <w:lang w:eastAsia="en-GB"/>
        </w:rPr>
      </w:pPr>
      <w:r>
        <w:rPr>
          <w:noProof/>
          <w:lang w:eastAsia="en-GB"/>
        </w:rPr>
        <w:t xml:space="preserve"> </w:t>
      </w:r>
    </w:p>
    <w:p w:rsidR="007B70A8" w:rsidRDefault="007B70A8">
      <w:pPr>
        <w:rPr>
          <w:noProof/>
          <w:lang w:eastAsia="en-GB"/>
        </w:rPr>
      </w:pPr>
    </w:p>
    <w:p w:rsidR="007B70A8" w:rsidRDefault="007B70A8"/>
    <w:p w:rsidR="007B70A8" w:rsidRDefault="007B70A8"/>
    <w:p w:rsidR="00867BE6" w:rsidRDefault="00867BE6"/>
    <w:tbl>
      <w:tblPr>
        <w:tblStyle w:val="TableGrid"/>
        <w:tblW w:w="15966" w:type="dxa"/>
        <w:tblLook w:val="04A0" w:firstRow="1" w:lastRow="0" w:firstColumn="1" w:lastColumn="0" w:noHBand="0" w:noVBand="1"/>
      </w:tblPr>
      <w:tblGrid>
        <w:gridCol w:w="1980"/>
        <w:gridCol w:w="2551"/>
        <w:gridCol w:w="117"/>
        <w:gridCol w:w="4561"/>
        <w:gridCol w:w="2835"/>
        <w:gridCol w:w="236"/>
        <w:gridCol w:w="331"/>
        <w:gridCol w:w="284"/>
        <w:gridCol w:w="236"/>
        <w:gridCol w:w="283"/>
        <w:gridCol w:w="2316"/>
        <w:gridCol w:w="141"/>
        <w:gridCol w:w="95"/>
      </w:tblGrid>
      <w:tr w:rsidR="00867BE6" w:rsidTr="00867BE6">
        <w:tc>
          <w:tcPr>
            <w:tcW w:w="12044" w:type="dxa"/>
            <w:gridSpan w:val="5"/>
            <w:tcBorders>
              <w:right w:val="nil"/>
            </w:tcBorders>
            <w:shd w:val="clear" w:color="auto" w:fill="C45911" w:themeFill="accent2" w:themeFillShade="BF"/>
          </w:tcPr>
          <w:p w:rsidR="00867BE6" w:rsidRPr="004F047C" w:rsidRDefault="004F2723" w:rsidP="004F047C">
            <w:pPr>
              <w:pStyle w:val="ListParagraph"/>
              <w:numPr>
                <w:ilvl w:val="0"/>
                <w:numId w:val="4"/>
              </w:numPr>
              <w:rPr>
                <w:rFonts w:ascii="Arial" w:hAnsi="Arial" w:cs="Arial"/>
              </w:rPr>
            </w:pPr>
            <w:r>
              <w:rPr>
                <w:rFonts w:ascii="Arial" w:hAnsi="Arial" w:cs="Arial"/>
                <w:b/>
                <w:sz w:val="28"/>
                <w:szCs w:val="28"/>
              </w:rPr>
              <w:t>REVIEW of PP strategy</w:t>
            </w:r>
          </w:p>
        </w:tc>
        <w:tc>
          <w:tcPr>
            <w:tcW w:w="236" w:type="dxa"/>
            <w:tcBorders>
              <w:left w:val="nil"/>
              <w:right w:val="nil"/>
            </w:tcBorders>
            <w:shd w:val="clear" w:color="auto" w:fill="C45911" w:themeFill="accent2" w:themeFillShade="BF"/>
          </w:tcPr>
          <w:p w:rsidR="00867BE6" w:rsidRPr="004F047C" w:rsidRDefault="00867BE6">
            <w:pPr>
              <w:rPr>
                <w:rFonts w:ascii="Arial" w:hAnsi="Arial" w:cs="Arial"/>
              </w:rPr>
            </w:pPr>
          </w:p>
        </w:tc>
        <w:tc>
          <w:tcPr>
            <w:tcW w:w="851" w:type="dxa"/>
            <w:gridSpan w:val="3"/>
            <w:tcBorders>
              <w:left w:val="nil"/>
              <w:right w:val="nil"/>
            </w:tcBorders>
            <w:shd w:val="clear" w:color="auto" w:fill="C45911" w:themeFill="accent2" w:themeFillShade="BF"/>
          </w:tcPr>
          <w:p w:rsidR="00867BE6" w:rsidRPr="004F047C" w:rsidRDefault="00867BE6">
            <w:pPr>
              <w:rPr>
                <w:rFonts w:ascii="Arial" w:hAnsi="Arial" w:cs="Arial"/>
              </w:rPr>
            </w:pPr>
          </w:p>
        </w:tc>
        <w:tc>
          <w:tcPr>
            <w:tcW w:w="283" w:type="dxa"/>
            <w:tcBorders>
              <w:left w:val="nil"/>
              <w:right w:val="nil"/>
            </w:tcBorders>
            <w:shd w:val="clear" w:color="auto" w:fill="C45911" w:themeFill="accent2" w:themeFillShade="BF"/>
          </w:tcPr>
          <w:p w:rsidR="00867BE6" w:rsidRPr="004F047C" w:rsidRDefault="00867BE6">
            <w:pPr>
              <w:rPr>
                <w:rFonts w:ascii="Arial" w:hAnsi="Arial" w:cs="Arial"/>
              </w:rPr>
            </w:pPr>
          </w:p>
        </w:tc>
        <w:tc>
          <w:tcPr>
            <w:tcW w:w="2552" w:type="dxa"/>
            <w:gridSpan w:val="3"/>
            <w:tcBorders>
              <w:left w:val="nil"/>
              <w:right w:val="nil"/>
            </w:tcBorders>
            <w:shd w:val="clear" w:color="auto" w:fill="C45911" w:themeFill="accent2" w:themeFillShade="BF"/>
          </w:tcPr>
          <w:p w:rsidR="00867BE6" w:rsidRPr="004F047C" w:rsidRDefault="00867BE6">
            <w:pPr>
              <w:rPr>
                <w:rFonts w:ascii="Arial" w:hAnsi="Arial" w:cs="Arial"/>
              </w:rPr>
            </w:pPr>
          </w:p>
        </w:tc>
      </w:tr>
      <w:tr w:rsidR="00867BE6" w:rsidTr="00867BE6">
        <w:trPr>
          <w:gridAfter w:val="1"/>
          <w:wAfter w:w="95" w:type="dxa"/>
        </w:trPr>
        <w:tc>
          <w:tcPr>
            <w:tcW w:w="1980" w:type="dxa"/>
            <w:tcBorders>
              <w:bottom w:val="single" w:sz="4" w:space="0" w:color="auto"/>
            </w:tcBorders>
          </w:tcPr>
          <w:p w:rsidR="00867BE6" w:rsidRPr="004F047C" w:rsidRDefault="00867BE6">
            <w:pPr>
              <w:rPr>
                <w:rFonts w:ascii="Arial" w:hAnsi="Arial" w:cs="Arial"/>
                <w:b/>
                <w:sz w:val="24"/>
                <w:szCs w:val="24"/>
              </w:rPr>
            </w:pPr>
            <w:r w:rsidRPr="004F047C">
              <w:rPr>
                <w:rFonts w:ascii="Arial" w:hAnsi="Arial" w:cs="Arial"/>
                <w:b/>
                <w:sz w:val="24"/>
                <w:szCs w:val="24"/>
              </w:rPr>
              <w:t>Academic year</w:t>
            </w:r>
          </w:p>
        </w:tc>
        <w:tc>
          <w:tcPr>
            <w:tcW w:w="2668" w:type="dxa"/>
            <w:gridSpan w:val="2"/>
            <w:tcBorders>
              <w:bottom w:val="single" w:sz="4" w:space="0" w:color="auto"/>
            </w:tcBorders>
          </w:tcPr>
          <w:p w:rsidR="00867BE6" w:rsidRPr="004F047C" w:rsidRDefault="00867BE6">
            <w:pPr>
              <w:rPr>
                <w:rFonts w:ascii="Arial" w:hAnsi="Arial" w:cs="Arial"/>
                <w:b/>
                <w:sz w:val="24"/>
                <w:szCs w:val="24"/>
              </w:rPr>
            </w:pPr>
            <w:r>
              <w:rPr>
                <w:rFonts w:ascii="Arial" w:hAnsi="Arial" w:cs="Arial"/>
                <w:b/>
                <w:sz w:val="24"/>
                <w:szCs w:val="24"/>
              </w:rPr>
              <w:t>2018 - 2019</w:t>
            </w:r>
          </w:p>
        </w:tc>
        <w:tc>
          <w:tcPr>
            <w:tcW w:w="4561" w:type="dxa"/>
            <w:tcBorders>
              <w:bottom w:val="single" w:sz="4" w:space="0" w:color="auto"/>
              <w:right w:val="nil"/>
            </w:tcBorders>
          </w:tcPr>
          <w:p w:rsidR="00867BE6" w:rsidRPr="004F047C" w:rsidRDefault="00867BE6">
            <w:pPr>
              <w:rPr>
                <w:rFonts w:ascii="Arial" w:hAnsi="Arial" w:cs="Arial"/>
              </w:rPr>
            </w:pPr>
          </w:p>
        </w:tc>
        <w:tc>
          <w:tcPr>
            <w:tcW w:w="2835" w:type="dxa"/>
            <w:tcBorders>
              <w:left w:val="nil"/>
              <w:bottom w:val="single" w:sz="4" w:space="0" w:color="auto"/>
              <w:right w:val="nil"/>
            </w:tcBorders>
          </w:tcPr>
          <w:p w:rsidR="00867BE6" w:rsidRPr="004F047C" w:rsidRDefault="00867BE6">
            <w:pPr>
              <w:rPr>
                <w:rFonts w:ascii="Arial" w:hAnsi="Arial" w:cs="Arial"/>
              </w:rPr>
            </w:pPr>
          </w:p>
        </w:tc>
        <w:tc>
          <w:tcPr>
            <w:tcW w:w="3827" w:type="dxa"/>
            <w:gridSpan w:val="7"/>
            <w:tcBorders>
              <w:left w:val="nil"/>
              <w:bottom w:val="single" w:sz="4" w:space="0" w:color="auto"/>
              <w:right w:val="nil"/>
            </w:tcBorders>
          </w:tcPr>
          <w:p w:rsidR="00867BE6" w:rsidRPr="004F047C" w:rsidRDefault="00867BE6">
            <w:pPr>
              <w:rPr>
                <w:rFonts w:ascii="Arial" w:hAnsi="Arial" w:cs="Arial"/>
              </w:rPr>
            </w:pPr>
          </w:p>
        </w:tc>
      </w:tr>
      <w:tr w:rsidR="00867BE6" w:rsidTr="00867BE6">
        <w:tc>
          <w:tcPr>
            <w:tcW w:w="12611" w:type="dxa"/>
            <w:gridSpan w:val="7"/>
            <w:tcBorders>
              <w:right w:val="nil"/>
            </w:tcBorders>
          </w:tcPr>
          <w:p w:rsidR="00867BE6" w:rsidRPr="004C2A79" w:rsidRDefault="00867BE6" w:rsidP="004C2A79">
            <w:pPr>
              <w:pStyle w:val="ListParagraph"/>
              <w:ind w:left="1080"/>
              <w:rPr>
                <w:rFonts w:ascii="Arial" w:hAnsi="Arial" w:cs="Arial"/>
                <w:b/>
              </w:rPr>
            </w:pPr>
            <w:r>
              <w:rPr>
                <w:rFonts w:ascii="Arial" w:hAnsi="Arial" w:cs="Arial"/>
                <w:b/>
              </w:rPr>
              <w:t>The three headings below enable schools to demonstrate how they are using the Pupil Premium to improve classroom pedagogy, provide targeted support and support whole school strategies.</w:t>
            </w:r>
          </w:p>
        </w:tc>
        <w:tc>
          <w:tcPr>
            <w:tcW w:w="284" w:type="dxa"/>
            <w:tcBorders>
              <w:left w:val="nil"/>
              <w:right w:val="nil"/>
            </w:tcBorders>
          </w:tcPr>
          <w:p w:rsidR="00867BE6" w:rsidRPr="004F047C" w:rsidRDefault="00867BE6">
            <w:pPr>
              <w:rPr>
                <w:rFonts w:ascii="Arial" w:hAnsi="Arial" w:cs="Arial"/>
              </w:rPr>
            </w:pPr>
          </w:p>
        </w:tc>
        <w:tc>
          <w:tcPr>
            <w:tcW w:w="236" w:type="dxa"/>
            <w:tcBorders>
              <w:left w:val="nil"/>
              <w:right w:val="nil"/>
            </w:tcBorders>
          </w:tcPr>
          <w:p w:rsidR="00867BE6" w:rsidRPr="004F047C" w:rsidRDefault="00867BE6">
            <w:pPr>
              <w:rPr>
                <w:rFonts w:ascii="Arial" w:hAnsi="Arial" w:cs="Arial"/>
              </w:rPr>
            </w:pPr>
          </w:p>
        </w:tc>
        <w:tc>
          <w:tcPr>
            <w:tcW w:w="2599" w:type="dxa"/>
            <w:gridSpan w:val="2"/>
            <w:tcBorders>
              <w:left w:val="nil"/>
              <w:right w:val="nil"/>
            </w:tcBorders>
          </w:tcPr>
          <w:p w:rsidR="00867BE6" w:rsidRPr="004F047C" w:rsidRDefault="00867BE6">
            <w:pPr>
              <w:rPr>
                <w:rFonts w:ascii="Arial" w:hAnsi="Arial" w:cs="Arial"/>
              </w:rPr>
            </w:pPr>
          </w:p>
        </w:tc>
        <w:tc>
          <w:tcPr>
            <w:tcW w:w="236" w:type="dxa"/>
            <w:gridSpan w:val="2"/>
            <w:tcBorders>
              <w:left w:val="nil"/>
              <w:right w:val="nil"/>
            </w:tcBorders>
          </w:tcPr>
          <w:p w:rsidR="00867BE6" w:rsidRPr="004F047C" w:rsidRDefault="00867BE6">
            <w:pPr>
              <w:rPr>
                <w:rFonts w:ascii="Arial" w:hAnsi="Arial" w:cs="Arial"/>
              </w:rPr>
            </w:pPr>
          </w:p>
        </w:tc>
      </w:tr>
      <w:tr w:rsidR="00867BE6" w:rsidTr="00867BE6">
        <w:tc>
          <w:tcPr>
            <w:tcW w:w="12611" w:type="dxa"/>
            <w:gridSpan w:val="7"/>
            <w:tcBorders>
              <w:right w:val="nil"/>
            </w:tcBorders>
            <w:shd w:val="clear" w:color="auto" w:fill="F7CAAC" w:themeFill="accent2" w:themeFillTint="66"/>
          </w:tcPr>
          <w:p w:rsidR="00867BE6" w:rsidRPr="004C2A79" w:rsidRDefault="00867BE6" w:rsidP="004C2A79">
            <w:pPr>
              <w:pStyle w:val="ListParagraph"/>
              <w:numPr>
                <w:ilvl w:val="0"/>
                <w:numId w:val="5"/>
              </w:numPr>
              <w:rPr>
                <w:rFonts w:ascii="Arial" w:hAnsi="Arial" w:cs="Arial"/>
                <w:b/>
                <w:sz w:val="24"/>
                <w:szCs w:val="24"/>
              </w:rPr>
            </w:pPr>
            <w:r w:rsidRPr="004C2A79">
              <w:rPr>
                <w:rFonts w:ascii="Arial" w:hAnsi="Arial" w:cs="Arial"/>
                <w:b/>
                <w:sz w:val="24"/>
                <w:szCs w:val="24"/>
              </w:rPr>
              <w:t>Quality of teaching for all</w:t>
            </w:r>
          </w:p>
        </w:tc>
        <w:tc>
          <w:tcPr>
            <w:tcW w:w="284" w:type="dxa"/>
            <w:tcBorders>
              <w:left w:val="nil"/>
              <w:right w:val="nil"/>
            </w:tcBorders>
            <w:shd w:val="clear" w:color="auto" w:fill="F7CAAC" w:themeFill="accent2" w:themeFillTint="66"/>
          </w:tcPr>
          <w:p w:rsidR="00867BE6" w:rsidRPr="004F047C" w:rsidRDefault="00867BE6">
            <w:pPr>
              <w:rPr>
                <w:rFonts w:ascii="Arial" w:hAnsi="Arial" w:cs="Arial"/>
              </w:rPr>
            </w:pPr>
          </w:p>
        </w:tc>
        <w:tc>
          <w:tcPr>
            <w:tcW w:w="236" w:type="dxa"/>
            <w:tcBorders>
              <w:left w:val="nil"/>
              <w:right w:val="nil"/>
            </w:tcBorders>
            <w:shd w:val="clear" w:color="auto" w:fill="F7CAAC" w:themeFill="accent2" w:themeFillTint="66"/>
          </w:tcPr>
          <w:p w:rsidR="00867BE6" w:rsidRPr="004F047C" w:rsidRDefault="00867BE6">
            <w:pPr>
              <w:rPr>
                <w:rFonts w:ascii="Arial" w:hAnsi="Arial" w:cs="Arial"/>
              </w:rPr>
            </w:pPr>
          </w:p>
        </w:tc>
        <w:tc>
          <w:tcPr>
            <w:tcW w:w="2599" w:type="dxa"/>
            <w:gridSpan w:val="2"/>
            <w:tcBorders>
              <w:left w:val="nil"/>
              <w:right w:val="nil"/>
            </w:tcBorders>
            <w:shd w:val="clear" w:color="auto" w:fill="F7CAAC" w:themeFill="accent2" w:themeFillTint="66"/>
          </w:tcPr>
          <w:p w:rsidR="00867BE6" w:rsidRPr="004F047C" w:rsidRDefault="00867BE6">
            <w:pPr>
              <w:rPr>
                <w:rFonts w:ascii="Arial" w:hAnsi="Arial" w:cs="Arial"/>
              </w:rPr>
            </w:pPr>
          </w:p>
        </w:tc>
        <w:tc>
          <w:tcPr>
            <w:tcW w:w="236" w:type="dxa"/>
            <w:gridSpan w:val="2"/>
            <w:tcBorders>
              <w:left w:val="nil"/>
              <w:right w:val="nil"/>
            </w:tcBorders>
            <w:shd w:val="clear" w:color="auto" w:fill="F7CAAC" w:themeFill="accent2" w:themeFillTint="66"/>
          </w:tcPr>
          <w:p w:rsidR="00867BE6" w:rsidRPr="004F047C" w:rsidRDefault="00867BE6">
            <w:pPr>
              <w:rPr>
                <w:rFonts w:ascii="Arial" w:hAnsi="Arial" w:cs="Arial"/>
              </w:rPr>
            </w:pPr>
          </w:p>
        </w:tc>
      </w:tr>
      <w:tr w:rsidR="00867BE6" w:rsidTr="00867BE6">
        <w:trPr>
          <w:gridAfter w:val="1"/>
          <w:wAfter w:w="95" w:type="dxa"/>
        </w:trPr>
        <w:tc>
          <w:tcPr>
            <w:tcW w:w="1980" w:type="dxa"/>
          </w:tcPr>
          <w:p w:rsidR="00867BE6" w:rsidRPr="00597C34" w:rsidRDefault="00867BE6">
            <w:pPr>
              <w:rPr>
                <w:rFonts w:ascii="Arial" w:hAnsi="Arial" w:cs="Arial"/>
                <w:b/>
                <w:sz w:val="20"/>
                <w:szCs w:val="20"/>
              </w:rPr>
            </w:pPr>
            <w:r w:rsidRPr="00597C34">
              <w:rPr>
                <w:rFonts w:ascii="Arial" w:hAnsi="Arial" w:cs="Arial"/>
                <w:b/>
                <w:sz w:val="20"/>
                <w:szCs w:val="20"/>
              </w:rPr>
              <w:t>Desired outcome</w:t>
            </w:r>
          </w:p>
        </w:tc>
        <w:tc>
          <w:tcPr>
            <w:tcW w:w="2551" w:type="dxa"/>
          </w:tcPr>
          <w:p w:rsidR="00867BE6" w:rsidRPr="00597C34" w:rsidRDefault="00867BE6">
            <w:pPr>
              <w:rPr>
                <w:rFonts w:ascii="Arial" w:hAnsi="Arial" w:cs="Arial"/>
                <w:b/>
                <w:sz w:val="20"/>
                <w:szCs w:val="20"/>
              </w:rPr>
            </w:pPr>
            <w:r w:rsidRPr="00597C34">
              <w:rPr>
                <w:rFonts w:ascii="Arial" w:hAnsi="Arial" w:cs="Arial"/>
                <w:b/>
                <w:sz w:val="20"/>
                <w:szCs w:val="20"/>
              </w:rPr>
              <w:t>Chosen action / approach</w:t>
            </w:r>
          </w:p>
        </w:tc>
        <w:tc>
          <w:tcPr>
            <w:tcW w:w="4678" w:type="dxa"/>
            <w:gridSpan w:val="2"/>
          </w:tcPr>
          <w:p w:rsidR="00867BE6" w:rsidRPr="00597C34" w:rsidRDefault="00867BE6">
            <w:pPr>
              <w:rPr>
                <w:rFonts w:ascii="Arial" w:hAnsi="Arial" w:cs="Arial"/>
                <w:b/>
                <w:sz w:val="20"/>
                <w:szCs w:val="20"/>
              </w:rPr>
            </w:pPr>
            <w:r w:rsidRPr="00597C34">
              <w:rPr>
                <w:rFonts w:ascii="Arial" w:hAnsi="Arial" w:cs="Arial"/>
                <w:b/>
                <w:sz w:val="20"/>
                <w:szCs w:val="20"/>
              </w:rPr>
              <w:t>What is the evidence and rationale for this choice?</w:t>
            </w:r>
          </w:p>
        </w:tc>
        <w:tc>
          <w:tcPr>
            <w:tcW w:w="2835" w:type="dxa"/>
          </w:tcPr>
          <w:p w:rsidR="00867BE6" w:rsidRPr="00597C34" w:rsidRDefault="00867BE6">
            <w:pPr>
              <w:rPr>
                <w:rFonts w:ascii="Arial" w:hAnsi="Arial" w:cs="Arial"/>
                <w:b/>
                <w:sz w:val="20"/>
                <w:szCs w:val="20"/>
              </w:rPr>
            </w:pPr>
            <w:r w:rsidRPr="00597C34">
              <w:rPr>
                <w:rFonts w:ascii="Arial" w:hAnsi="Arial" w:cs="Arial"/>
                <w:b/>
                <w:sz w:val="20"/>
                <w:szCs w:val="20"/>
              </w:rPr>
              <w:t>How will you ensure it is implemented well?</w:t>
            </w:r>
          </w:p>
          <w:p w:rsidR="00867BE6" w:rsidRPr="00597C34" w:rsidRDefault="00867BE6">
            <w:pPr>
              <w:rPr>
                <w:rFonts w:ascii="Arial" w:hAnsi="Arial" w:cs="Arial"/>
                <w:b/>
                <w:sz w:val="20"/>
                <w:szCs w:val="20"/>
              </w:rPr>
            </w:pPr>
            <w:r w:rsidRPr="00597C34">
              <w:rPr>
                <w:rFonts w:ascii="Arial" w:hAnsi="Arial" w:cs="Arial"/>
                <w:b/>
                <w:sz w:val="20"/>
                <w:szCs w:val="20"/>
              </w:rPr>
              <w:t>Success Criteria</w:t>
            </w:r>
          </w:p>
        </w:tc>
        <w:tc>
          <w:tcPr>
            <w:tcW w:w="3827" w:type="dxa"/>
            <w:gridSpan w:val="7"/>
          </w:tcPr>
          <w:p w:rsidR="00867BE6" w:rsidRPr="00597C34" w:rsidRDefault="00867BE6">
            <w:pPr>
              <w:rPr>
                <w:rFonts w:ascii="Arial" w:hAnsi="Arial" w:cs="Arial"/>
                <w:b/>
                <w:sz w:val="20"/>
                <w:szCs w:val="20"/>
              </w:rPr>
            </w:pPr>
            <w:r w:rsidRPr="00597C34">
              <w:rPr>
                <w:rFonts w:ascii="Arial" w:hAnsi="Arial" w:cs="Arial"/>
                <w:b/>
                <w:sz w:val="20"/>
                <w:szCs w:val="20"/>
              </w:rPr>
              <w:t>Estimated impact: Did you meet the success criteria? Include impact on pupils not eligible for PP, if appropriate.</w:t>
            </w:r>
          </w:p>
        </w:tc>
      </w:tr>
      <w:tr w:rsidR="00867BE6" w:rsidTr="00867BE6">
        <w:trPr>
          <w:gridAfter w:val="1"/>
          <w:wAfter w:w="95" w:type="dxa"/>
        </w:trPr>
        <w:tc>
          <w:tcPr>
            <w:tcW w:w="1980" w:type="dxa"/>
          </w:tcPr>
          <w:p w:rsidR="00867BE6" w:rsidRPr="00597C34" w:rsidRDefault="00867BE6" w:rsidP="00555783">
            <w:pPr>
              <w:rPr>
                <w:rFonts w:ascii="Arial" w:hAnsi="Arial" w:cs="Arial"/>
                <w:b/>
                <w:sz w:val="20"/>
                <w:szCs w:val="20"/>
              </w:rPr>
            </w:pPr>
            <w:r w:rsidRPr="00597C34">
              <w:rPr>
                <w:rFonts w:ascii="Arial" w:hAnsi="Arial" w:cs="Arial"/>
                <w:b/>
                <w:sz w:val="20"/>
                <w:szCs w:val="20"/>
              </w:rPr>
              <w:t>Improve reading skills for pupils eligible for PP</w:t>
            </w:r>
          </w:p>
          <w:p w:rsidR="00867BE6" w:rsidRPr="00597C34" w:rsidRDefault="00867BE6" w:rsidP="00555783">
            <w:pPr>
              <w:rPr>
                <w:rFonts w:ascii="Arial" w:hAnsi="Arial" w:cs="Arial"/>
                <w:b/>
                <w:sz w:val="20"/>
                <w:szCs w:val="20"/>
              </w:rPr>
            </w:pPr>
          </w:p>
          <w:p w:rsidR="00867BE6" w:rsidRPr="00597C34" w:rsidRDefault="00867BE6" w:rsidP="00555783">
            <w:pPr>
              <w:rPr>
                <w:rFonts w:ascii="Arial" w:hAnsi="Arial" w:cs="Arial"/>
                <w:sz w:val="20"/>
                <w:szCs w:val="20"/>
              </w:rPr>
            </w:pPr>
            <w:r w:rsidRPr="00597C34">
              <w:rPr>
                <w:rFonts w:ascii="Arial" w:hAnsi="Arial" w:cs="Arial"/>
                <w:sz w:val="20"/>
                <w:szCs w:val="20"/>
              </w:rPr>
              <w:t>Continue to improve the language skills for pupils eligible for PP especially subject specific vocabulary to support their reading skill.</w:t>
            </w:r>
          </w:p>
          <w:p w:rsidR="00867BE6" w:rsidRPr="00597C34" w:rsidRDefault="00867BE6" w:rsidP="00555783">
            <w:pPr>
              <w:rPr>
                <w:rFonts w:ascii="Arial" w:hAnsi="Arial" w:cs="Arial"/>
                <w:sz w:val="20"/>
                <w:szCs w:val="20"/>
              </w:rPr>
            </w:pPr>
          </w:p>
          <w:p w:rsidR="00867BE6" w:rsidRPr="00597C34" w:rsidRDefault="00867BE6" w:rsidP="00555783">
            <w:pPr>
              <w:rPr>
                <w:rFonts w:ascii="Arial" w:hAnsi="Arial" w:cs="Arial"/>
                <w:sz w:val="20"/>
                <w:szCs w:val="20"/>
              </w:rPr>
            </w:pPr>
            <w:r w:rsidRPr="00597C34">
              <w:rPr>
                <w:rFonts w:ascii="Arial" w:hAnsi="Arial" w:cs="Arial"/>
                <w:sz w:val="20"/>
                <w:szCs w:val="20"/>
              </w:rPr>
              <w:t>Continue to improve reading outcomes for all pupils.</w:t>
            </w:r>
          </w:p>
          <w:p w:rsidR="00867BE6" w:rsidRPr="00597C34" w:rsidRDefault="00867BE6" w:rsidP="00555783">
            <w:pPr>
              <w:rPr>
                <w:rFonts w:ascii="Arial" w:hAnsi="Arial" w:cs="Arial"/>
                <w:sz w:val="20"/>
                <w:szCs w:val="20"/>
              </w:rPr>
            </w:pPr>
          </w:p>
          <w:p w:rsidR="00867BE6" w:rsidRPr="00597C34" w:rsidRDefault="00867BE6" w:rsidP="00555783">
            <w:pPr>
              <w:rPr>
                <w:rFonts w:ascii="Arial" w:hAnsi="Arial" w:cs="Arial"/>
                <w:sz w:val="20"/>
                <w:szCs w:val="20"/>
              </w:rPr>
            </w:pPr>
          </w:p>
          <w:p w:rsidR="00867BE6" w:rsidRPr="00597C34" w:rsidRDefault="00867BE6" w:rsidP="00555783">
            <w:pPr>
              <w:rPr>
                <w:rFonts w:ascii="Arial" w:hAnsi="Arial" w:cs="Arial"/>
                <w:b/>
                <w:sz w:val="20"/>
                <w:szCs w:val="20"/>
              </w:rPr>
            </w:pPr>
            <w:r w:rsidRPr="00597C34">
              <w:rPr>
                <w:rFonts w:ascii="Arial" w:hAnsi="Arial" w:cs="Arial"/>
                <w:sz w:val="20"/>
                <w:szCs w:val="20"/>
              </w:rPr>
              <w:t xml:space="preserve"> Improve the % of PP pupils passing phonics screening</w:t>
            </w:r>
          </w:p>
        </w:tc>
        <w:tc>
          <w:tcPr>
            <w:tcW w:w="2551" w:type="dxa"/>
          </w:tcPr>
          <w:p w:rsidR="00867BE6" w:rsidRPr="00597C34" w:rsidRDefault="00867BE6">
            <w:pPr>
              <w:rPr>
                <w:rFonts w:ascii="Arial" w:hAnsi="Arial" w:cs="Arial"/>
                <w:sz w:val="20"/>
                <w:szCs w:val="20"/>
              </w:rPr>
            </w:pPr>
            <w:r w:rsidRPr="00597C34">
              <w:rPr>
                <w:rFonts w:ascii="Arial" w:hAnsi="Arial" w:cs="Arial"/>
                <w:sz w:val="20"/>
                <w:szCs w:val="20"/>
              </w:rPr>
              <w:t>Daily supported reading programme for reception and KS1 ( targeted children)</w:t>
            </w: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r w:rsidRPr="00597C34">
              <w:rPr>
                <w:rFonts w:ascii="Arial" w:hAnsi="Arial" w:cs="Arial"/>
                <w:sz w:val="20"/>
                <w:szCs w:val="20"/>
              </w:rPr>
              <w:t>DSR daily reading programme for all pupils in KS2 working below ARE.</w:t>
            </w: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r w:rsidRPr="00597C34">
              <w:rPr>
                <w:rFonts w:ascii="Arial" w:hAnsi="Arial" w:cs="Arial"/>
                <w:sz w:val="20"/>
                <w:szCs w:val="20"/>
              </w:rPr>
              <w:t xml:space="preserve">Whole class phonics in year </w:t>
            </w:r>
            <w:proofErr w:type="gramStart"/>
            <w:r w:rsidRPr="00597C34">
              <w:rPr>
                <w:rFonts w:ascii="Arial" w:hAnsi="Arial" w:cs="Arial"/>
                <w:sz w:val="20"/>
                <w:szCs w:val="20"/>
              </w:rPr>
              <w:t>1  and</w:t>
            </w:r>
            <w:proofErr w:type="gramEnd"/>
            <w:r w:rsidRPr="00597C34">
              <w:rPr>
                <w:rFonts w:ascii="Arial" w:hAnsi="Arial" w:cs="Arial"/>
                <w:sz w:val="20"/>
                <w:szCs w:val="20"/>
              </w:rPr>
              <w:t xml:space="preserve"> year 2 , twice a day.</w:t>
            </w: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r w:rsidRPr="00597C34">
              <w:rPr>
                <w:rFonts w:ascii="Arial" w:hAnsi="Arial" w:cs="Arial"/>
                <w:sz w:val="20"/>
                <w:szCs w:val="20"/>
              </w:rPr>
              <w:t xml:space="preserve"> Introduce whole school reading programme for year 3 -6 to focus on developing comprehension skills. ( Destination Reader)</w:t>
            </w: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p>
        </w:tc>
        <w:tc>
          <w:tcPr>
            <w:tcW w:w="4678" w:type="dxa"/>
            <w:gridSpan w:val="2"/>
          </w:tcPr>
          <w:p w:rsidR="00867BE6" w:rsidRPr="00597C34" w:rsidRDefault="00867BE6">
            <w:pPr>
              <w:rPr>
                <w:rFonts w:ascii="Arial" w:hAnsi="Arial" w:cs="Arial"/>
                <w:sz w:val="20"/>
                <w:szCs w:val="20"/>
              </w:rPr>
            </w:pPr>
            <w:r w:rsidRPr="00597C34">
              <w:rPr>
                <w:rFonts w:ascii="Arial" w:hAnsi="Arial" w:cs="Arial"/>
                <w:sz w:val="20"/>
                <w:szCs w:val="20"/>
              </w:rPr>
              <w:t>There is evidence that this programme has shown positive outcomes in other local schools in KS1 reading.</w:t>
            </w:r>
          </w:p>
          <w:p w:rsidR="00867BE6" w:rsidRPr="00597C34" w:rsidRDefault="00867BE6">
            <w:pPr>
              <w:rPr>
                <w:rFonts w:ascii="Arial" w:hAnsi="Arial" w:cs="Arial"/>
                <w:sz w:val="20"/>
                <w:szCs w:val="20"/>
              </w:rPr>
            </w:pPr>
            <w:r w:rsidRPr="00597C34">
              <w:rPr>
                <w:rFonts w:ascii="Arial" w:hAnsi="Arial" w:cs="Arial"/>
                <w:sz w:val="20"/>
                <w:szCs w:val="20"/>
              </w:rPr>
              <w:t xml:space="preserve">Tracking data in the school shows that pupils in Nursery and Reception made above expected progress in </w:t>
            </w:r>
            <w:proofErr w:type="spellStart"/>
            <w:r w:rsidRPr="00597C34">
              <w:rPr>
                <w:rFonts w:ascii="Arial" w:hAnsi="Arial" w:cs="Arial"/>
                <w:sz w:val="20"/>
                <w:szCs w:val="20"/>
              </w:rPr>
              <w:t>Yr</w:t>
            </w:r>
            <w:proofErr w:type="spellEnd"/>
            <w:r w:rsidRPr="00597C34">
              <w:rPr>
                <w:rFonts w:ascii="Arial" w:hAnsi="Arial" w:cs="Arial"/>
                <w:sz w:val="20"/>
                <w:szCs w:val="20"/>
              </w:rPr>
              <w:t xml:space="preserve"> 1 when given regularly additional reading support.</w:t>
            </w:r>
          </w:p>
          <w:p w:rsidR="00867BE6" w:rsidRPr="00597C34" w:rsidRDefault="00867BE6">
            <w:pPr>
              <w:rPr>
                <w:rFonts w:ascii="Arial" w:hAnsi="Arial" w:cs="Arial"/>
                <w:sz w:val="20"/>
                <w:szCs w:val="20"/>
              </w:rPr>
            </w:pPr>
            <w:r w:rsidRPr="00597C34">
              <w:rPr>
                <w:rFonts w:ascii="Arial" w:hAnsi="Arial" w:cs="Arial"/>
                <w:sz w:val="20"/>
                <w:szCs w:val="20"/>
              </w:rPr>
              <w:t>Daily reading activity by trained staff and/or volunteers.</w:t>
            </w:r>
          </w:p>
          <w:p w:rsidR="00867BE6" w:rsidRPr="00597C34" w:rsidRDefault="00867BE6">
            <w:pPr>
              <w:rPr>
                <w:rFonts w:ascii="Arial" w:hAnsi="Arial" w:cs="Arial"/>
                <w:sz w:val="20"/>
                <w:szCs w:val="20"/>
              </w:rPr>
            </w:pPr>
          </w:p>
          <w:p w:rsidR="00867BE6" w:rsidRPr="00597C34" w:rsidRDefault="00867BE6">
            <w:pPr>
              <w:rPr>
                <w:rFonts w:ascii="Arial" w:hAnsi="Arial" w:cs="Arial"/>
                <w:sz w:val="20"/>
                <w:szCs w:val="20"/>
              </w:rPr>
            </w:pPr>
            <w:r w:rsidRPr="00597C34">
              <w:rPr>
                <w:rFonts w:ascii="Arial" w:hAnsi="Arial" w:cs="Arial"/>
                <w:sz w:val="20"/>
                <w:szCs w:val="20"/>
              </w:rPr>
              <w:t>A new phonics programme was introduced in year 1 last year. There was a significant improvement in the teaching of phonics. Phonic teaching will take place twice a day in KS1. A Catch up phonic session will be held for children in Y3/Y4 and new to English.</w:t>
            </w:r>
          </w:p>
          <w:p w:rsidR="00867BE6" w:rsidRPr="00597C34" w:rsidRDefault="00867BE6">
            <w:pPr>
              <w:rPr>
                <w:rFonts w:ascii="Arial" w:hAnsi="Arial" w:cs="Arial"/>
                <w:sz w:val="20"/>
                <w:szCs w:val="20"/>
              </w:rPr>
            </w:pPr>
            <w:r w:rsidRPr="00597C34">
              <w:rPr>
                <w:rFonts w:ascii="Arial" w:hAnsi="Arial" w:cs="Arial"/>
                <w:sz w:val="20"/>
                <w:szCs w:val="20"/>
              </w:rPr>
              <w:t>.</w:t>
            </w:r>
          </w:p>
          <w:p w:rsidR="00867BE6" w:rsidRPr="00597C34" w:rsidRDefault="00867BE6" w:rsidP="008355A3">
            <w:pPr>
              <w:rPr>
                <w:rFonts w:ascii="Arial" w:hAnsi="Arial" w:cs="Arial"/>
                <w:sz w:val="20"/>
                <w:szCs w:val="20"/>
              </w:rPr>
            </w:pPr>
            <w:r w:rsidRPr="00597C34">
              <w:rPr>
                <w:rFonts w:ascii="Arial" w:hAnsi="Arial" w:cs="Arial"/>
                <w:sz w:val="20"/>
                <w:szCs w:val="20"/>
              </w:rPr>
              <w:t>Most able PP targeted to extend learning.</w:t>
            </w:r>
          </w:p>
          <w:p w:rsidR="00867BE6" w:rsidRPr="00597C34" w:rsidRDefault="00867BE6">
            <w:pPr>
              <w:rPr>
                <w:rFonts w:ascii="Arial" w:hAnsi="Arial" w:cs="Arial"/>
                <w:sz w:val="20"/>
                <w:szCs w:val="20"/>
              </w:rPr>
            </w:pPr>
            <w:r w:rsidRPr="00597C34">
              <w:rPr>
                <w:rFonts w:ascii="Arial" w:hAnsi="Arial" w:cs="Arial"/>
                <w:sz w:val="20"/>
                <w:szCs w:val="20"/>
              </w:rPr>
              <w:t>National Literacy Trust research identifies the importance of reading for pleasure and its impact on literacy attainment and other outcomes.</w:t>
            </w:r>
          </w:p>
          <w:p w:rsidR="00867BE6" w:rsidRPr="00597C34" w:rsidRDefault="00867BE6">
            <w:pPr>
              <w:rPr>
                <w:rFonts w:ascii="Arial" w:hAnsi="Arial" w:cs="Arial"/>
                <w:sz w:val="20"/>
                <w:szCs w:val="20"/>
              </w:rPr>
            </w:pPr>
            <w:r w:rsidRPr="00597C34">
              <w:rPr>
                <w:rFonts w:ascii="Arial" w:hAnsi="Arial" w:cs="Arial"/>
                <w:sz w:val="20"/>
                <w:szCs w:val="20"/>
              </w:rPr>
              <w:t xml:space="preserve">In the past the school has subscribed to </w:t>
            </w:r>
            <w:proofErr w:type="spellStart"/>
            <w:r w:rsidRPr="00597C34">
              <w:rPr>
                <w:rFonts w:ascii="Arial" w:hAnsi="Arial" w:cs="Arial"/>
                <w:sz w:val="20"/>
                <w:szCs w:val="20"/>
              </w:rPr>
              <w:t>ReBel</w:t>
            </w:r>
            <w:proofErr w:type="spellEnd"/>
            <w:r w:rsidRPr="00597C34">
              <w:rPr>
                <w:rFonts w:ascii="Arial" w:hAnsi="Arial" w:cs="Arial"/>
                <w:sz w:val="20"/>
                <w:szCs w:val="20"/>
              </w:rPr>
              <w:t xml:space="preserve"> training through the LA.</w:t>
            </w:r>
          </w:p>
          <w:p w:rsidR="00867BE6" w:rsidRPr="00597C34" w:rsidRDefault="00867BE6">
            <w:pPr>
              <w:rPr>
                <w:rFonts w:ascii="Arial" w:hAnsi="Arial" w:cs="Arial"/>
                <w:sz w:val="20"/>
                <w:szCs w:val="20"/>
              </w:rPr>
            </w:pPr>
            <w:r w:rsidRPr="00597C34">
              <w:rPr>
                <w:rFonts w:ascii="Arial" w:hAnsi="Arial" w:cs="Arial"/>
                <w:sz w:val="20"/>
                <w:szCs w:val="20"/>
              </w:rPr>
              <w:t>The introduction of the MIDAS programme in year 6 is supplemented by DESTINATION READER in years 3 to year 6 from September 2018.</w:t>
            </w:r>
          </w:p>
          <w:p w:rsidR="00867BE6" w:rsidRPr="00597C34" w:rsidRDefault="00867BE6">
            <w:pPr>
              <w:rPr>
                <w:rFonts w:ascii="Arial" w:hAnsi="Arial" w:cs="Arial"/>
                <w:sz w:val="20"/>
                <w:szCs w:val="20"/>
              </w:rPr>
            </w:pPr>
            <w:r w:rsidRPr="00597C34">
              <w:rPr>
                <w:rFonts w:ascii="Arial" w:hAnsi="Arial" w:cs="Arial"/>
                <w:sz w:val="20"/>
                <w:szCs w:val="20"/>
              </w:rPr>
              <w:t>There are a significant number of children who are not able to access Destination Reader and therefore the introduction of smaller, targeted support reading groups from end of Nov.18 were introduced.</w:t>
            </w:r>
          </w:p>
        </w:tc>
        <w:tc>
          <w:tcPr>
            <w:tcW w:w="2835" w:type="dxa"/>
          </w:tcPr>
          <w:p w:rsidR="00867BE6" w:rsidRDefault="00867BE6">
            <w:r w:rsidRPr="00597C34">
              <w:rPr>
                <w:rFonts w:ascii="Arial" w:hAnsi="Arial" w:cs="Arial"/>
                <w:sz w:val="20"/>
                <w:szCs w:val="20"/>
              </w:rPr>
              <w:t>.</w:t>
            </w:r>
            <w:r>
              <w:t xml:space="preserve"> </w:t>
            </w:r>
            <w:r w:rsidR="00CD416A">
              <w:t>Success crit</w:t>
            </w:r>
            <w:r>
              <w:t xml:space="preserve">eria </w:t>
            </w:r>
          </w:p>
          <w:p w:rsidR="00867BE6" w:rsidRDefault="00867BE6" w:rsidP="00867BE6">
            <w:r>
              <w:t xml:space="preserve">-  PP pupils make above the expected progress each term in reading </w:t>
            </w:r>
          </w:p>
          <w:p w:rsidR="0026715F" w:rsidRDefault="0026715F" w:rsidP="00867BE6"/>
          <w:p w:rsidR="0026715F" w:rsidRDefault="0026715F" w:rsidP="00867BE6"/>
          <w:p w:rsidR="00867BE6" w:rsidRDefault="00867BE6" w:rsidP="00867BE6">
            <w:pPr>
              <w:jc w:val="center"/>
            </w:pPr>
          </w:p>
          <w:p w:rsidR="00867BE6" w:rsidRDefault="00867BE6" w:rsidP="00867BE6">
            <w:r>
              <w:t xml:space="preserve">-80% of PP pupils pass the phonics screening in year 1 </w:t>
            </w:r>
          </w:p>
          <w:p w:rsidR="00867BE6" w:rsidRDefault="00867BE6" w:rsidP="00867BE6"/>
          <w:p w:rsidR="00867BE6" w:rsidRDefault="00867BE6" w:rsidP="00867BE6"/>
          <w:p w:rsidR="00867BE6" w:rsidRDefault="00867BE6" w:rsidP="00867BE6">
            <w:r>
              <w:t>- Increase by 20% the PP pupils passing the phonics retakes in year 2 to 65% (</w:t>
            </w:r>
          </w:p>
          <w:p w:rsidR="00867BE6" w:rsidRDefault="00867BE6" w:rsidP="00867BE6"/>
          <w:p w:rsidR="00867BE6" w:rsidRDefault="00867BE6" w:rsidP="00867BE6">
            <w:r>
              <w:t>EYFS results in reading:- target 65%</w:t>
            </w:r>
          </w:p>
          <w:p w:rsidR="00867BE6" w:rsidRDefault="00867BE6" w:rsidP="00867BE6"/>
          <w:p w:rsidR="00867BE6" w:rsidRDefault="00867BE6" w:rsidP="00867BE6">
            <w:r>
              <w:t xml:space="preserve"> KS1 results in reading-  target 70% ( ARE)</w:t>
            </w:r>
          </w:p>
          <w:p w:rsidR="00867BE6" w:rsidRDefault="00867BE6" w:rsidP="00867BE6"/>
          <w:p w:rsidR="00867BE6" w:rsidRPr="00597C34" w:rsidRDefault="00867BE6" w:rsidP="00867BE6">
            <w:pPr>
              <w:rPr>
                <w:rFonts w:ascii="Arial" w:hAnsi="Arial" w:cs="Arial"/>
                <w:sz w:val="20"/>
                <w:szCs w:val="20"/>
              </w:rPr>
            </w:pPr>
            <w:r>
              <w:t>KS2 results in reading –  target 65% (ARE)</w:t>
            </w:r>
          </w:p>
        </w:tc>
        <w:tc>
          <w:tcPr>
            <w:tcW w:w="3827" w:type="dxa"/>
            <w:gridSpan w:val="7"/>
          </w:tcPr>
          <w:p w:rsidR="0026715F" w:rsidRDefault="00867BE6" w:rsidP="00867BE6">
            <w:r>
              <w:t xml:space="preserve">DSR programme is to continue in year 1 and reception for 2019-2020. Whilst a good % of pupils  are on target to reach the expected standard this can still improve to ensure that outcomes reflect other at the end of EYFS in reading. </w:t>
            </w:r>
          </w:p>
          <w:p w:rsidR="0026715F" w:rsidRDefault="0026715F" w:rsidP="00867BE6"/>
          <w:p w:rsidR="0026715F" w:rsidRDefault="0026715F" w:rsidP="00867BE6">
            <w:r>
              <w:t>At present the evidence is showing that this target may not be reached. The monitoring of, and quality of phonics sessions will need to be continued in 2019-2020.</w:t>
            </w:r>
          </w:p>
          <w:p w:rsidR="0026715F" w:rsidRDefault="0026715F" w:rsidP="00867BE6"/>
          <w:p w:rsidR="0026715F" w:rsidRDefault="00867BE6" w:rsidP="0026715F">
            <w:r>
              <w:t xml:space="preserve">Progress across the school </w:t>
            </w:r>
            <w:r w:rsidR="0026715F">
              <w:t>for all reading appears to be on target for all children and PP. The results at the end of the year will impact on whether this support has led to an increase in better than expected progress for all.</w:t>
            </w:r>
          </w:p>
          <w:p w:rsidR="0026715F" w:rsidRDefault="0026715F" w:rsidP="0026715F"/>
          <w:p w:rsidR="00867BE6" w:rsidRPr="00597C34" w:rsidRDefault="0026715F" w:rsidP="0026715F">
            <w:pPr>
              <w:rPr>
                <w:rFonts w:ascii="Arial" w:hAnsi="Arial" w:cs="Arial"/>
                <w:sz w:val="16"/>
                <w:szCs w:val="16"/>
              </w:rPr>
            </w:pPr>
            <w:r>
              <w:t xml:space="preserve">A named member of SLT must take a </w:t>
            </w:r>
            <w:r w:rsidR="00867BE6">
              <w:t xml:space="preserve">lead on PP to ensure closer tracking systems, review provision and ensure greater accountability at Pupil </w:t>
            </w:r>
            <w:r>
              <w:t xml:space="preserve">achievement </w:t>
            </w:r>
            <w:r w:rsidR="00867BE6">
              <w:t>meetings</w:t>
            </w:r>
            <w:r>
              <w:t xml:space="preserve"> (PAMS)</w:t>
            </w:r>
          </w:p>
        </w:tc>
      </w:tr>
    </w:tbl>
    <w:p w:rsidR="00D3528E" w:rsidRDefault="00D3528E"/>
    <w:tbl>
      <w:tblPr>
        <w:tblStyle w:val="TableGrid"/>
        <w:tblW w:w="15588" w:type="dxa"/>
        <w:tblLayout w:type="fixed"/>
        <w:tblLook w:val="04A0" w:firstRow="1" w:lastRow="0" w:firstColumn="1" w:lastColumn="0" w:noHBand="0" w:noVBand="1"/>
      </w:tblPr>
      <w:tblGrid>
        <w:gridCol w:w="1696"/>
        <w:gridCol w:w="2835"/>
        <w:gridCol w:w="3544"/>
        <w:gridCol w:w="3686"/>
        <w:gridCol w:w="3827"/>
      </w:tblGrid>
      <w:tr w:rsidR="00597C34" w:rsidRPr="004F047C" w:rsidTr="00597C34">
        <w:tc>
          <w:tcPr>
            <w:tcW w:w="15588" w:type="dxa"/>
            <w:gridSpan w:val="5"/>
            <w:tcBorders>
              <w:right w:val="nil"/>
            </w:tcBorders>
            <w:shd w:val="clear" w:color="auto" w:fill="F7CAAC" w:themeFill="accent2" w:themeFillTint="66"/>
          </w:tcPr>
          <w:p w:rsidR="00597C34" w:rsidRPr="004F047C" w:rsidRDefault="00597C34" w:rsidP="004F047C">
            <w:pPr>
              <w:pStyle w:val="ListParagraph"/>
              <w:numPr>
                <w:ilvl w:val="0"/>
                <w:numId w:val="5"/>
              </w:numPr>
              <w:rPr>
                <w:rFonts w:ascii="Arial" w:hAnsi="Arial" w:cs="Arial"/>
                <w:b/>
              </w:rPr>
            </w:pPr>
            <w:r w:rsidRPr="004F047C">
              <w:rPr>
                <w:rFonts w:ascii="Arial" w:hAnsi="Arial" w:cs="Arial"/>
                <w:b/>
              </w:rPr>
              <w:t>Targeted support</w:t>
            </w:r>
          </w:p>
          <w:p w:rsidR="00597C34" w:rsidRPr="004F047C" w:rsidRDefault="00597C34" w:rsidP="008411F6">
            <w:pPr>
              <w:pStyle w:val="ListParagraph"/>
              <w:ind w:left="1080"/>
              <w:rPr>
                <w:rFonts w:ascii="Arial" w:hAnsi="Arial" w:cs="Arial"/>
                <w:b/>
              </w:rPr>
            </w:pPr>
          </w:p>
        </w:tc>
      </w:tr>
      <w:tr w:rsidR="00597C34" w:rsidRPr="004F047C" w:rsidTr="004F2723">
        <w:tc>
          <w:tcPr>
            <w:tcW w:w="1696" w:type="dxa"/>
            <w:shd w:val="clear" w:color="auto" w:fill="F7CAAC" w:themeFill="accent2" w:themeFillTint="66"/>
          </w:tcPr>
          <w:p w:rsidR="00597C34" w:rsidRPr="00597C34" w:rsidRDefault="00597C34" w:rsidP="00597C34">
            <w:pPr>
              <w:rPr>
                <w:rFonts w:ascii="Arial" w:hAnsi="Arial" w:cs="Arial"/>
                <w:b/>
                <w:sz w:val="18"/>
                <w:szCs w:val="18"/>
              </w:rPr>
            </w:pPr>
            <w:r w:rsidRPr="00597C34">
              <w:rPr>
                <w:rFonts w:ascii="Arial" w:hAnsi="Arial" w:cs="Arial"/>
                <w:b/>
                <w:sz w:val="18"/>
                <w:szCs w:val="18"/>
              </w:rPr>
              <w:t>Desired outcome</w:t>
            </w:r>
          </w:p>
        </w:tc>
        <w:tc>
          <w:tcPr>
            <w:tcW w:w="2835" w:type="dxa"/>
            <w:shd w:val="clear" w:color="auto" w:fill="F7CAAC" w:themeFill="accent2" w:themeFillTint="66"/>
          </w:tcPr>
          <w:p w:rsidR="00597C34" w:rsidRPr="00597C34" w:rsidRDefault="00597C34" w:rsidP="00597C34">
            <w:pPr>
              <w:rPr>
                <w:rFonts w:ascii="Arial" w:hAnsi="Arial" w:cs="Arial"/>
                <w:b/>
                <w:sz w:val="18"/>
                <w:szCs w:val="18"/>
              </w:rPr>
            </w:pPr>
            <w:r w:rsidRPr="00597C34">
              <w:rPr>
                <w:rFonts w:ascii="Arial" w:hAnsi="Arial" w:cs="Arial"/>
                <w:b/>
                <w:sz w:val="18"/>
                <w:szCs w:val="18"/>
              </w:rPr>
              <w:t>Chosen action / approach</w:t>
            </w:r>
          </w:p>
        </w:tc>
        <w:tc>
          <w:tcPr>
            <w:tcW w:w="3544" w:type="dxa"/>
            <w:shd w:val="clear" w:color="auto" w:fill="F7CAAC" w:themeFill="accent2" w:themeFillTint="66"/>
          </w:tcPr>
          <w:p w:rsidR="00597C34" w:rsidRPr="00597C34" w:rsidRDefault="00597C34" w:rsidP="00597C34">
            <w:pPr>
              <w:rPr>
                <w:rFonts w:ascii="Arial" w:hAnsi="Arial" w:cs="Arial"/>
                <w:b/>
                <w:sz w:val="18"/>
                <w:szCs w:val="18"/>
              </w:rPr>
            </w:pPr>
            <w:r w:rsidRPr="00597C34">
              <w:rPr>
                <w:rFonts w:ascii="Arial" w:hAnsi="Arial" w:cs="Arial"/>
                <w:b/>
                <w:sz w:val="18"/>
                <w:szCs w:val="18"/>
              </w:rPr>
              <w:t>What is the evidence and rationale for this choice?</w:t>
            </w:r>
          </w:p>
        </w:tc>
        <w:tc>
          <w:tcPr>
            <w:tcW w:w="3686" w:type="dxa"/>
            <w:shd w:val="clear" w:color="auto" w:fill="F7CAAC" w:themeFill="accent2" w:themeFillTint="66"/>
          </w:tcPr>
          <w:p w:rsidR="00597C34" w:rsidRPr="00597C34" w:rsidRDefault="00597C34" w:rsidP="00597C34">
            <w:pPr>
              <w:rPr>
                <w:rFonts w:ascii="Arial" w:hAnsi="Arial" w:cs="Arial"/>
                <w:b/>
                <w:sz w:val="18"/>
                <w:szCs w:val="18"/>
              </w:rPr>
            </w:pPr>
            <w:r w:rsidRPr="00597C34">
              <w:rPr>
                <w:rFonts w:ascii="Arial" w:hAnsi="Arial" w:cs="Arial"/>
                <w:b/>
                <w:sz w:val="18"/>
                <w:szCs w:val="18"/>
              </w:rPr>
              <w:t>How will you ensure it is implemented well?</w:t>
            </w:r>
            <w:r w:rsidR="004F2723">
              <w:rPr>
                <w:rFonts w:ascii="Arial" w:hAnsi="Arial" w:cs="Arial"/>
                <w:b/>
                <w:sz w:val="18"/>
                <w:szCs w:val="18"/>
              </w:rPr>
              <w:t xml:space="preserve"> Success Criteria.</w:t>
            </w:r>
          </w:p>
        </w:tc>
        <w:tc>
          <w:tcPr>
            <w:tcW w:w="3827" w:type="dxa"/>
            <w:shd w:val="clear" w:color="auto" w:fill="F7CAAC" w:themeFill="accent2" w:themeFillTint="66"/>
          </w:tcPr>
          <w:p w:rsidR="00597C34" w:rsidRPr="00597C34" w:rsidRDefault="00597C34" w:rsidP="00597C34">
            <w:pPr>
              <w:rPr>
                <w:rFonts w:ascii="Arial" w:hAnsi="Arial" w:cs="Arial"/>
                <w:b/>
                <w:sz w:val="18"/>
                <w:szCs w:val="18"/>
              </w:rPr>
            </w:pPr>
            <w:r w:rsidRPr="00597C34">
              <w:rPr>
                <w:rFonts w:ascii="Arial" w:hAnsi="Arial" w:cs="Arial"/>
                <w:b/>
                <w:sz w:val="18"/>
                <w:szCs w:val="18"/>
              </w:rPr>
              <w:t>Estimated impact: Did you meet the success criteria? Include impact on pupils not eligible for PP, if appropriate.</w:t>
            </w:r>
          </w:p>
        </w:tc>
      </w:tr>
      <w:tr w:rsidR="00597C34" w:rsidRPr="004F047C" w:rsidTr="00597C34">
        <w:tc>
          <w:tcPr>
            <w:tcW w:w="1696" w:type="dxa"/>
          </w:tcPr>
          <w:p w:rsidR="00597C34" w:rsidRPr="008B5325" w:rsidRDefault="00CD416A" w:rsidP="00CD416A">
            <w:pPr>
              <w:rPr>
                <w:rFonts w:ascii="Arial" w:hAnsi="Arial" w:cs="Arial"/>
                <w:sz w:val="20"/>
                <w:szCs w:val="20"/>
              </w:rPr>
            </w:pPr>
            <w:r w:rsidRPr="008B5325">
              <w:rPr>
                <w:rFonts w:ascii="Arial" w:hAnsi="Arial" w:cs="Arial"/>
                <w:sz w:val="20"/>
                <w:szCs w:val="20"/>
              </w:rPr>
              <w:t>Accelerate progress of all PP pupils</w:t>
            </w:r>
            <w:r>
              <w:rPr>
                <w:rFonts w:ascii="Arial" w:hAnsi="Arial" w:cs="Arial"/>
                <w:sz w:val="20"/>
                <w:szCs w:val="20"/>
              </w:rPr>
              <w:t xml:space="preserve"> – writing ,maths and other areas of the curriculum</w:t>
            </w:r>
          </w:p>
        </w:tc>
        <w:tc>
          <w:tcPr>
            <w:tcW w:w="2835" w:type="dxa"/>
          </w:tcPr>
          <w:p w:rsidR="00597C34" w:rsidRDefault="00597C34" w:rsidP="00597C34">
            <w:pPr>
              <w:rPr>
                <w:rFonts w:ascii="Arial" w:hAnsi="Arial" w:cs="Arial"/>
                <w:sz w:val="20"/>
                <w:szCs w:val="20"/>
              </w:rPr>
            </w:pPr>
            <w:r>
              <w:rPr>
                <w:rFonts w:ascii="Arial" w:hAnsi="Arial" w:cs="Arial"/>
                <w:sz w:val="20"/>
                <w:szCs w:val="20"/>
              </w:rPr>
              <w:t>Support staff running intervention groups in phonics and writing.</w:t>
            </w:r>
          </w:p>
          <w:p w:rsidR="00CD416A" w:rsidRDefault="00CD416A" w:rsidP="00597C34">
            <w:pPr>
              <w:rPr>
                <w:rFonts w:ascii="Arial" w:hAnsi="Arial" w:cs="Arial"/>
                <w:sz w:val="20"/>
                <w:szCs w:val="20"/>
              </w:rPr>
            </w:pPr>
          </w:p>
          <w:p w:rsidR="00CD416A" w:rsidRPr="008B5325" w:rsidRDefault="00CD416A" w:rsidP="00597C34">
            <w:pPr>
              <w:rPr>
                <w:rFonts w:ascii="Arial" w:hAnsi="Arial" w:cs="Arial"/>
                <w:sz w:val="20"/>
                <w:szCs w:val="20"/>
              </w:rPr>
            </w:pPr>
            <w:r>
              <w:rPr>
                <w:rFonts w:ascii="Arial" w:hAnsi="Arial" w:cs="Arial"/>
                <w:sz w:val="20"/>
                <w:szCs w:val="20"/>
              </w:rPr>
              <w:t>Part time teachers, AHT, DHT to provide targeted support and teaching by providing interventions where needed in writing and maths.</w:t>
            </w:r>
          </w:p>
        </w:tc>
        <w:tc>
          <w:tcPr>
            <w:tcW w:w="3544" w:type="dxa"/>
          </w:tcPr>
          <w:p w:rsidR="00597C34" w:rsidRDefault="00597C34" w:rsidP="00597C34">
            <w:pPr>
              <w:rPr>
                <w:rFonts w:ascii="Arial" w:hAnsi="Arial" w:cs="Arial"/>
                <w:sz w:val="20"/>
                <w:szCs w:val="20"/>
              </w:rPr>
            </w:pPr>
            <w:r>
              <w:rPr>
                <w:rFonts w:ascii="Arial" w:hAnsi="Arial" w:cs="Arial"/>
                <w:sz w:val="20"/>
                <w:szCs w:val="20"/>
              </w:rPr>
              <w:t>Some pupils need targeted support to diminish differences and to have individual support matched to their needs.</w:t>
            </w:r>
          </w:p>
          <w:p w:rsidR="00597C34" w:rsidRDefault="00597C34" w:rsidP="00597C34">
            <w:pPr>
              <w:rPr>
                <w:rFonts w:ascii="Arial" w:hAnsi="Arial" w:cs="Arial"/>
                <w:sz w:val="20"/>
                <w:szCs w:val="20"/>
              </w:rPr>
            </w:pPr>
            <w:r>
              <w:rPr>
                <w:rFonts w:ascii="Arial" w:hAnsi="Arial" w:cs="Arial"/>
                <w:sz w:val="20"/>
                <w:szCs w:val="20"/>
              </w:rPr>
              <w:t>This approach was used last year and shown to be effective when staff are trained.</w:t>
            </w:r>
          </w:p>
          <w:p w:rsidR="00CD416A" w:rsidRDefault="00CD416A" w:rsidP="00597C34">
            <w:pPr>
              <w:rPr>
                <w:rFonts w:ascii="Arial" w:hAnsi="Arial" w:cs="Arial"/>
                <w:sz w:val="20"/>
                <w:szCs w:val="20"/>
              </w:rPr>
            </w:pPr>
          </w:p>
          <w:p w:rsidR="00CD416A" w:rsidRPr="008B5325" w:rsidRDefault="00CD416A" w:rsidP="00597C34">
            <w:pPr>
              <w:rPr>
                <w:rFonts w:ascii="Arial" w:hAnsi="Arial" w:cs="Arial"/>
                <w:sz w:val="20"/>
                <w:szCs w:val="20"/>
              </w:rPr>
            </w:pPr>
            <w:r>
              <w:rPr>
                <w:rFonts w:ascii="Arial" w:hAnsi="Arial" w:cs="Arial"/>
                <w:sz w:val="20"/>
                <w:szCs w:val="20"/>
              </w:rPr>
              <w:t>The data for PP pupils shows they must continue to make accelerated progress to diminish the differences with all pupils nationally.</w:t>
            </w:r>
          </w:p>
        </w:tc>
        <w:tc>
          <w:tcPr>
            <w:tcW w:w="3686" w:type="dxa"/>
          </w:tcPr>
          <w:p w:rsidR="00CD416A" w:rsidRDefault="00CD416A" w:rsidP="00CD416A">
            <w:r w:rsidRPr="00597C34">
              <w:rPr>
                <w:rFonts w:ascii="Arial" w:hAnsi="Arial" w:cs="Arial"/>
                <w:sz w:val="20"/>
                <w:szCs w:val="20"/>
              </w:rPr>
              <w:t>.</w:t>
            </w:r>
            <w:r>
              <w:t xml:space="preserve"> Success criteria </w:t>
            </w:r>
          </w:p>
          <w:p w:rsidR="00CD416A" w:rsidRDefault="00CD416A" w:rsidP="00CD416A">
            <w:r>
              <w:t>-  PP pupils make above the expected progress each term in writing, maths and other areas of the curriculum – target   %</w:t>
            </w:r>
          </w:p>
          <w:p w:rsidR="00597C34" w:rsidRPr="00633786" w:rsidRDefault="00597C34" w:rsidP="00597C34">
            <w:pPr>
              <w:jc w:val="both"/>
              <w:rPr>
                <w:rFonts w:ascii="Arial" w:hAnsi="Arial" w:cs="Arial"/>
                <w:sz w:val="20"/>
                <w:szCs w:val="20"/>
              </w:rPr>
            </w:pPr>
          </w:p>
        </w:tc>
        <w:tc>
          <w:tcPr>
            <w:tcW w:w="3827" w:type="dxa"/>
          </w:tcPr>
          <w:p w:rsidR="00597C34" w:rsidRPr="008B5325" w:rsidRDefault="00597C34" w:rsidP="00597C34">
            <w:pPr>
              <w:rPr>
                <w:rFonts w:ascii="Arial" w:hAnsi="Arial" w:cs="Arial"/>
                <w:sz w:val="20"/>
                <w:szCs w:val="20"/>
              </w:rPr>
            </w:pPr>
          </w:p>
        </w:tc>
      </w:tr>
      <w:tr w:rsidR="00597C34" w:rsidRPr="004F047C" w:rsidTr="004178CB">
        <w:tc>
          <w:tcPr>
            <w:tcW w:w="1696" w:type="dxa"/>
            <w:shd w:val="clear" w:color="auto" w:fill="FFFFFF" w:themeFill="background1"/>
          </w:tcPr>
          <w:p w:rsidR="00597C34" w:rsidRPr="008B5325" w:rsidRDefault="00597C34" w:rsidP="00597C34">
            <w:pPr>
              <w:rPr>
                <w:rFonts w:ascii="Arial" w:hAnsi="Arial" w:cs="Arial"/>
                <w:sz w:val="20"/>
                <w:szCs w:val="20"/>
              </w:rPr>
            </w:pPr>
            <w:r w:rsidRPr="008B5325">
              <w:rPr>
                <w:rFonts w:ascii="Arial" w:hAnsi="Arial" w:cs="Arial"/>
                <w:sz w:val="20"/>
                <w:szCs w:val="20"/>
              </w:rPr>
              <w:t>Provide support for EAL PP pupils</w:t>
            </w:r>
          </w:p>
        </w:tc>
        <w:tc>
          <w:tcPr>
            <w:tcW w:w="2835" w:type="dxa"/>
            <w:shd w:val="clear" w:color="auto" w:fill="FFFFFF" w:themeFill="background1"/>
          </w:tcPr>
          <w:p w:rsidR="00597C34" w:rsidRDefault="00597C34" w:rsidP="00597C34">
            <w:pPr>
              <w:rPr>
                <w:rFonts w:ascii="Arial" w:hAnsi="Arial" w:cs="Arial"/>
                <w:sz w:val="20"/>
                <w:szCs w:val="20"/>
              </w:rPr>
            </w:pPr>
            <w:r>
              <w:rPr>
                <w:rFonts w:ascii="Arial" w:hAnsi="Arial" w:cs="Arial"/>
                <w:sz w:val="20"/>
                <w:szCs w:val="20"/>
              </w:rPr>
              <w:t>Provide all EAL pupils with a rich language experience in class and through small group support.</w:t>
            </w:r>
          </w:p>
          <w:p w:rsidR="00597C34" w:rsidRDefault="00597C34" w:rsidP="00597C34">
            <w:pPr>
              <w:rPr>
                <w:rFonts w:ascii="Arial" w:hAnsi="Arial" w:cs="Arial"/>
                <w:sz w:val="20"/>
                <w:szCs w:val="20"/>
              </w:rPr>
            </w:pPr>
            <w:r>
              <w:rPr>
                <w:rFonts w:ascii="Arial" w:hAnsi="Arial" w:cs="Arial"/>
                <w:sz w:val="20"/>
                <w:szCs w:val="20"/>
              </w:rPr>
              <w:t>EMA Lead to identify and track progress of EAL PP pupils</w:t>
            </w:r>
          </w:p>
          <w:p w:rsidR="00597C34" w:rsidRPr="008B5325" w:rsidRDefault="00597C34" w:rsidP="00597C34">
            <w:pPr>
              <w:rPr>
                <w:rFonts w:ascii="Arial" w:hAnsi="Arial" w:cs="Arial"/>
                <w:sz w:val="20"/>
                <w:szCs w:val="20"/>
              </w:rPr>
            </w:pPr>
            <w:r>
              <w:rPr>
                <w:rFonts w:ascii="Arial" w:hAnsi="Arial" w:cs="Arial"/>
                <w:sz w:val="20"/>
                <w:szCs w:val="20"/>
              </w:rPr>
              <w:t>Induction programme adapted to meet the needs of individual EAL pupils.</w:t>
            </w:r>
          </w:p>
        </w:tc>
        <w:tc>
          <w:tcPr>
            <w:tcW w:w="3544" w:type="dxa"/>
            <w:shd w:val="clear" w:color="auto" w:fill="FFFFFF" w:themeFill="background1"/>
          </w:tcPr>
          <w:p w:rsidR="00597C34" w:rsidRDefault="00597C34" w:rsidP="00597C34">
            <w:pPr>
              <w:rPr>
                <w:rFonts w:ascii="Arial" w:hAnsi="Arial" w:cs="Arial"/>
                <w:sz w:val="20"/>
                <w:szCs w:val="20"/>
              </w:rPr>
            </w:pPr>
            <w:r>
              <w:rPr>
                <w:rFonts w:ascii="Arial" w:hAnsi="Arial" w:cs="Arial"/>
                <w:sz w:val="20"/>
                <w:szCs w:val="20"/>
              </w:rPr>
              <w:t>Past data shows that progress in this group is variable.</w:t>
            </w: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r>
              <w:rPr>
                <w:rFonts w:ascii="Arial" w:hAnsi="Arial" w:cs="Arial"/>
                <w:sz w:val="20"/>
                <w:szCs w:val="20"/>
              </w:rPr>
              <w:t>EAL pupils need intervention to support them to develop fluency when speaking English.</w:t>
            </w:r>
          </w:p>
          <w:p w:rsidR="00597C34" w:rsidRDefault="00597C34" w:rsidP="00597C34">
            <w:pPr>
              <w:rPr>
                <w:rFonts w:ascii="Arial" w:hAnsi="Arial" w:cs="Arial"/>
                <w:sz w:val="20"/>
                <w:szCs w:val="20"/>
              </w:rPr>
            </w:pPr>
          </w:p>
          <w:p w:rsidR="00597C34" w:rsidRPr="008B5325" w:rsidRDefault="00597C34" w:rsidP="00597C34">
            <w:pPr>
              <w:rPr>
                <w:rFonts w:ascii="Arial" w:hAnsi="Arial" w:cs="Arial"/>
                <w:sz w:val="20"/>
                <w:szCs w:val="20"/>
              </w:rPr>
            </w:pPr>
            <w:r>
              <w:rPr>
                <w:rFonts w:ascii="Arial" w:hAnsi="Arial" w:cs="Arial"/>
                <w:sz w:val="20"/>
                <w:szCs w:val="20"/>
              </w:rPr>
              <w:t>Starting points of EAL learners will vary according to their age, level of English and school experience.</w:t>
            </w:r>
          </w:p>
        </w:tc>
        <w:tc>
          <w:tcPr>
            <w:tcW w:w="3686" w:type="dxa"/>
            <w:shd w:val="clear" w:color="auto" w:fill="FFFFFF" w:themeFill="background1"/>
          </w:tcPr>
          <w:p w:rsidR="00CD416A" w:rsidRDefault="00597C34" w:rsidP="00CD416A">
            <w:r>
              <w:rPr>
                <w:rFonts w:ascii="Arial" w:hAnsi="Arial" w:cs="Arial"/>
                <w:sz w:val="20"/>
                <w:szCs w:val="20"/>
              </w:rPr>
              <w:t>.</w:t>
            </w:r>
            <w:r w:rsidR="00CD416A" w:rsidRPr="00597C34">
              <w:rPr>
                <w:rFonts w:ascii="Arial" w:hAnsi="Arial" w:cs="Arial"/>
                <w:sz w:val="20"/>
                <w:szCs w:val="20"/>
              </w:rPr>
              <w:t xml:space="preserve"> .</w:t>
            </w:r>
            <w:r w:rsidR="00CD416A">
              <w:t xml:space="preserve"> Success criteria </w:t>
            </w:r>
          </w:p>
          <w:p w:rsidR="00CD416A" w:rsidRDefault="00CD416A" w:rsidP="00CD416A">
            <w:r>
              <w:t xml:space="preserve">-  PP pupils, who are EAL, make above the expected progress each term in </w:t>
            </w:r>
            <w:proofErr w:type="gramStart"/>
            <w:r>
              <w:t>reading  and</w:t>
            </w:r>
            <w:proofErr w:type="gramEnd"/>
            <w:r>
              <w:t xml:space="preserve"> maths.</w:t>
            </w:r>
          </w:p>
          <w:p w:rsidR="00597C34" w:rsidRPr="008B5325" w:rsidRDefault="00597C34" w:rsidP="00597C34">
            <w:pPr>
              <w:rPr>
                <w:rFonts w:ascii="Arial" w:hAnsi="Arial" w:cs="Arial"/>
                <w:sz w:val="20"/>
                <w:szCs w:val="20"/>
              </w:rPr>
            </w:pPr>
          </w:p>
        </w:tc>
        <w:tc>
          <w:tcPr>
            <w:tcW w:w="3827" w:type="dxa"/>
            <w:shd w:val="clear" w:color="auto" w:fill="FFFFFF" w:themeFill="background1"/>
          </w:tcPr>
          <w:p w:rsidR="00597C34" w:rsidRPr="006B3245" w:rsidRDefault="00597C34" w:rsidP="00597C34">
            <w:pPr>
              <w:rPr>
                <w:rFonts w:ascii="Arial" w:hAnsi="Arial" w:cs="Arial"/>
                <w:sz w:val="16"/>
                <w:szCs w:val="16"/>
              </w:rPr>
            </w:pPr>
          </w:p>
        </w:tc>
      </w:tr>
      <w:tr w:rsidR="00597C34" w:rsidRPr="004F047C" w:rsidTr="00597C34">
        <w:tc>
          <w:tcPr>
            <w:tcW w:w="1696" w:type="dxa"/>
          </w:tcPr>
          <w:p w:rsidR="00597C34" w:rsidRPr="008B5325" w:rsidRDefault="00597C34" w:rsidP="00597C34">
            <w:pPr>
              <w:rPr>
                <w:rFonts w:ascii="Arial" w:hAnsi="Arial" w:cs="Arial"/>
                <w:sz w:val="20"/>
                <w:szCs w:val="20"/>
              </w:rPr>
            </w:pPr>
            <w:r w:rsidRPr="008B5325">
              <w:rPr>
                <w:rFonts w:ascii="Arial" w:hAnsi="Arial" w:cs="Arial"/>
                <w:sz w:val="20"/>
                <w:szCs w:val="20"/>
              </w:rPr>
              <w:t>Increasing the number of PP pupils reaching the higher standard in reading and writing at the end of KS1 and KS2</w:t>
            </w:r>
          </w:p>
        </w:tc>
        <w:tc>
          <w:tcPr>
            <w:tcW w:w="2835" w:type="dxa"/>
          </w:tcPr>
          <w:p w:rsidR="00597C34" w:rsidRDefault="00597C34" w:rsidP="00597C34">
            <w:pPr>
              <w:rPr>
                <w:rFonts w:ascii="Arial" w:hAnsi="Arial" w:cs="Arial"/>
                <w:sz w:val="20"/>
                <w:szCs w:val="20"/>
              </w:rPr>
            </w:pPr>
            <w:r>
              <w:rPr>
                <w:rFonts w:ascii="Arial" w:hAnsi="Arial" w:cs="Arial"/>
                <w:sz w:val="20"/>
                <w:szCs w:val="20"/>
              </w:rPr>
              <w:t>SLT to identify PP most able KS1 pupils and year 5 and 6.</w:t>
            </w:r>
          </w:p>
          <w:p w:rsidR="00597C34" w:rsidRDefault="00597C34" w:rsidP="00597C34">
            <w:pPr>
              <w:rPr>
                <w:rFonts w:ascii="Arial" w:hAnsi="Arial" w:cs="Arial"/>
                <w:sz w:val="20"/>
                <w:szCs w:val="20"/>
              </w:rPr>
            </w:pPr>
            <w:r>
              <w:rPr>
                <w:rFonts w:ascii="Arial" w:hAnsi="Arial" w:cs="Arial"/>
                <w:sz w:val="20"/>
                <w:szCs w:val="20"/>
              </w:rPr>
              <w:t xml:space="preserve">Target all above pupils to attend </w:t>
            </w:r>
            <w:proofErr w:type="spellStart"/>
            <w:r>
              <w:rPr>
                <w:rFonts w:ascii="Arial" w:hAnsi="Arial" w:cs="Arial"/>
                <w:sz w:val="20"/>
                <w:szCs w:val="20"/>
              </w:rPr>
              <w:t>extra curricular</w:t>
            </w:r>
            <w:proofErr w:type="spellEnd"/>
            <w:r>
              <w:rPr>
                <w:rFonts w:ascii="Arial" w:hAnsi="Arial" w:cs="Arial"/>
                <w:sz w:val="20"/>
                <w:szCs w:val="20"/>
              </w:rPr>
              <w:t xml:space="preserve"> clubs –newspaper club / librarians/ maths club.</w:t>
            </w:r>
          </w:p>
          <w:p w:rsidR="00597C34" w:rsidRDefault="00597C34" w:rsidP="00597C34">
            <w:pPr>
              <w:rPr>
                <w:rFonts w:ascii="Arial" w:hAnsi="Arial" w:cs="Arial"/>
                <w:sz w:val="20"/>
                <w:szCs w:val="20"/>
              </w:rPr>
            </w:pPr>
            <w:r>
              <w:rPr>
                <w:rFonts w:ascii="Arial" w:hAnsi="Arial" w:cs="Arial"/>
                <w:sz w:val="20"/>
                <w:szCs w:val="20"/>
              </w:rPr>
              <w:t>Intervention support from staff.</w:t>
            </w:r>
          </w:p>
          <w:p w:rsidR="00597C34" w:rsidRPr="008B5325" w:rsidRDefault="00597C34" w:rsidP="00597C34">
            <w:pPr>
              <w:rPr>
                <w:rFonts w:ascii="Arial" w:hAnsi="Arial" w:cs="Arial"/>
                <w:sz w:val="20"/>
                <w:szCs w:val="20"/>
              </w:rPr>
            </w:pPr>
            <w:r>
              <w:rPr>
                <w:rFonts w:ascii="Arial" w:hAnsi="Arial" w:cs="Arial"/>
                <w:sz w:val="20"/>
                <w:szCs w:val="20"/>
              </w:rPr>
              <w:t>Provide high quality home reading materials.</w:t>
            </w:r>
          </w:p>
        </w:tc>
        <w:tc>
          <w:tcPr>
            <w:tcW w:w="3544" w:type="dxa"/>
          </w:tcPr>
          <w:p w:rsidR="00597C34" w:rsidRDefault="00597C34" w:rsidP="00597C34">
            <w:pPr>
              <w:rPr>
                <w:rFonts w:ascii="Arial" w:hAnsi="Arial" w:cs="Arial"/>
                <w:sz w:val="20"/>
                <w:szCs w:val="20"/>
              </w:rPr>
            </w:pPr>
            <w:r>
              <w:rPr>
                <w:rFonts w:ascii="Arial" w:hAnsi="Arial" w:cs="Arial"/>
                <w:sz w:val="20"/>
                <w:szCs w:val="20"/>
              </w:rPr>
              <w:t>The school data shows that we need to increase the number of most able PP pupils reaching a higher standard.</w:t>
            </w: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r>
              <w:rPr>
                <w:rFonts w:ascii="Arial" w:hAnsi="Arial" w:cs="Arial"/>
                <w:sz w:val="20"/>
                <w:szCs w:val="20"/>
              </w:rPr>
              <w:t>Nationally PP do less well at the higher levels therefore this needs to be a focus for all schools.</w:t>
            </w: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r>
              <w:rPr>
                <w:rFonts w:ascii="Arial" w:hAnsi="Arial" w:cs="Arial"/>
                <w:sz w:val="20"/>
                <w:szCs w:val="20"/>
              </w:rPr>
              <w:t>We have focussed on reading and writing as this impacts access to all aspects of the curriculum</w:t>
            </w:r>
          </w:p>
          <w:p w:rsidR="00CD416A" w:rsidRDefault="00CD416A" w:rsidP="00597C34">
            <w:pPr>
              <w:rPr>
                <w:rFonts w:ascii="Arial" w:hAnsi="Arial" w:cs="Arial"/>
                <w:sz w:val="20"/>
                <w:szCs w:val="20"/>
              </w:rPr>
            </w:pPr>
          </w:p>
          <w:p w:rsidR="00CD416A" w:rsidRDefault="00CD416A" w:rsidP="00CD416A">
            <w:pPr>
              <w:rPr>
                <w:rFonts w:ascii="Arial" w:hAnsi="Arial" w:cs="Arial"/>
                <w:sz w:val="20"/>
                <w:szCs w:val="20"/>
              </w:rPr>
            </w:pPr>
            <w:r>
              <w:rPr>
                <w:rFonts w:ascii="Arial" w:hAnsi="Arial" w:cs="Arial"/>
                <w:sz w:val="20"/>
                <w:szCs w:val="20"/>
              </w:rPr>
              <w:t>Extra teaching time before and after school to run additional groups.</w:t>
            </w:r>
          </w:p>
          <w:p w:rsidR="00CD416A" w:rsidRDefault="00CD416A" w:rsidP="00CD416A">
            <w:pPr>
              <w:rPr>
                <w:rFonts w:ascii="Arial" w:hAnsi="Arial" w:cs="Arial"/>
                <w:sz w:val="20"/>
                <w:szCs w:val="20"/>
              </w:rPr>
            </w:pPr>
          </w:p>
          <w:p w:rsidR="00CD416A" w:rsidRDefault="00CD416A" w:rsidP="00CD416A">
            <w:pPr>
              <w:rPr>
                <w:rFonts w:ascii="Arial" w:hAnsi="Arial" w:cs="Arial"/>
                <w:sz w:val="20"/>
                <w:szCs w:val="20"/>
              </w:rPr>
            </w:pPr>
            <w:r>
              <w:rPr>
                <w:rFonts w:ascii="Arial" w:hAnsi="Arial" w:cs="Arial"/>
                <w:sz w:val="20"/>
                <w:szCs w:val="20"/>
              </w:rPr>
              <w:t>Saturday school for identified children</w:t>
            </w:r>
            <w:proofErr w:type="gramStart"/>
            <w:r>
              <w:rPr>
                <w:rFonts w:ascii="Arial" w:hAnsi="Arial" w:cs="Arial"/>
                <w:sz w:val="20"/>
                <w:szCs w:val="20"/>
              </w:rPr>
              <w:t>.-</w:t>
            </w:r>
            <w:proofErr w:type="gramEnd"/>
            <w:r>
              <w:rPr>
                <w:rFonts w:ascii="Arial" w:hAnsi="Arial" w:cs="Arial"/>
                <w:sz w:val="20"/>
                <w:szCs w:val="20"/>
              </w:rPr>
              <w:t xml:space="preserve"> made available for y5/y6 pupils.</w:t>
            </w:r>
          </w:p>
          <w:p w:rsidR="00CD416A" w:rsidRDefault="00CD416A" w:rsidP="00CD416A">
            <w:pPr>
              <w:rPr>
                <w:rFonts w:ascii="Arial" w:hAnsi="Arial" w:cs="Arial"/>
                <w:sz w:val="20"/>
                <w:szCs w:val="20"/>
              </w:rPr>
            </w:pPr>
          </w:p>
          <w:p w:rsidR="00CD416A" w:rsidRDefault="00CD416A" w:rsidP="00CD416A">
            <w:pPr>
              <w:rPr>
                <w:rFonts w:ascii="Arial" w:hAnsi="Arial" w:cs="Arial"/>
                <w:sz w:val="20"/>
                <w:szCs w:val="20"/>
              </w:rPr>
            </w:pPr>
            <w:r>
              <w:rPr>
                <w:rFonts w:ascii="Arial" w:hAnsi="Arial" w:cs="Arial"/>
                <w:sz w:val="20"/>
                <w:szCs w:val="20"/>
              </w:rPr>
              <w:t>Produce a list of targeted pupils and track progress.</w:t>
            </w:r>
          </w:p>
          <w:p w:rsidR="00CD416A" w:rsidRDefault="00CD416A" w:rsidP="00CD416A">
            <w:pPr>
              <w:rPr>
                <w:rFonts w:ascii="Arial" w:hAnsi="Arial" w:cs="Arial"/>
                <w:sz w:val="20"/>
                <w:szCs w:val="20"/>
              </w:rPr>
            </w:pPr>
          </w:p>
          <w:p w:rsidR="00CD416A" w:rsidRDefault="00CD416A" w:rsidP="00CD416A">
            <w:pPr>
              <w:rPr>
                <w:rFonts w:ascii="Arial" w:hAnsi="Arial" w:cs="Arial"/>
                <w:sz w:val="20"/>
                <w:szCs w:val="20"/>
              </w:rPr>
            </w:pPr>
            <w:r>
              <w:rPr>
                <w:rFonts w:ascii="Arial" w:hAnsi="Arial" w:cs="Arial"/>
                <w:sz w:val="20"/>
                <w:szCs w:val="20"/>
              </w:rPr>
              <w:t xml:space="preserve">Whole school use of Mathletics and </w:t>
            </w:r>
            <w:proofErr w:type="spellStart"/>
            <w:r>
              <w:rPr>
                <w:rFonts w:ascii="Arial" w:hAnsi="Arial" w:cs="Arial"/>
                <w:sz w:val="20"/>
                <w:szCs w:val="20"/>
              </w:rPr>
              <w:t>Spellodrome</w:t>
            </w:r>
            <w:proofErr w:type="spellEnd"/>
            <w:r>
              <w:rPr>
                <w:rFonts w:ascii="Arial" w:hAnsi="Arial" w:cs="Arial"/>
                <w:sz w:val="20"/>
                <w:szCs w:val="20"/>
              </w:rPr>
              <w:t xml:space="preserve"> to encourage work at home.</w:t>
            </w:r>
          </w:p>
          <w:p w:rsidR="00CD416A" w:rsidRPr="008B5325" w:rsidRDefault="00CD416A" w:rsidP="00597C34">
            <w:pPr>
              <w:rPr>
                <w:rFonts w:ascii="Arial" w:hAnsi="Arial" w:cs="Arial"/>
                <w:sz w:val="20"/>
                <w:szCs w:val="20"/>
              </w:rPr>
            </w:pPr>
          </w:p>
        </w:tc>
        <w:tc>
          <w:tcPr>
            <w:tcW w:w="3686" w:type="dxa"/>
          </w:tcPr>
          <w:p w:rsidR="00CD416A" w:rsidRDefault="00CD416A" w:rsidP="00597C34">
            <w:pPr>
              <w:rPr>
                <w:rFonts w:ascii="Arial" w:hAnsi="Arial" w:cs="Arial"/>
                <w:sz w:val="20"/>
                <w:szCs w:val="20"/>
              </w:rPr>
            </w:pPr>
            <w:r>
              <w:rPr>
                <w:rFonts w:ascii="Arial" w:hAnsi="Arial" w:cs="Arial"/>
                <w:sz w:val="20"/>
                <w:szCs w:val="20"/>
              </w:rPr>
              <w:t>Success criteria</w:t>
            </w:r>
          </w:p>
          <w:p w:rsidR="00CD416A" w:rsidRDefault="00CD416A" w:rsidP="00597C34">
            <w:r>
              <w:t>Increase the number of PP pupils reaching a higher standard across the school – track at the start of Autumn and end of Summer 2019 the number of PP pupils exceeding</w:t>
            </w:r>
          </w:p>
          <w:p w:rsidR="00CD416A" w:rsidRDefault="00CD416A" w:rsidP="00597C34">
            <w:pPr>
              <w:rPr>
                <w:rFonts w:ascii="Arial" w:hAnsi="Arial" w:cs="Arial"/>
                <w:sz w:val="20"/>
                <w:szCs w:val="20"/>
              </w:rPr>
            </w:pPr>
          </w:p>
          <w:p w:rsidR="00CD416A" w:rsidRPr="008B5325" w:rsidRDefault="00CD416A" w:rsidP="00597C34">
            <w:pPr>
              <w:rPr>
                <w:rFonts w:ascii="Arial" w:hAnsi="Arial" w:cs="Arial"/>
                <w:sz w:val="20"/>
                <w:szCs w:val="20"/>
              </w:rPr>
            </w:pPr>
            <w:r>
              <w:t>1Increase % of PP gaining higher standard at end of KS2 to ensure they are in line with non PP</w:t>
            </w:r>
          </w:p>
        </w:tc>
        <w:tc>
          <w:tcPr>
            <w:tcW w:w="3827" w:type="dxa"/>
          </w:tcPr>
          <w:p w:rsidR="00597C34" w:rsidRPr="00AF7D69" w:rsidRDefault="00597C34" w:rsidP="00597C34">
            <w:pPr>
              <w:rPr>
                <w:rFonts w:ascii="Arial" w:hAnsi="Arial" w:cs="Arial"/>
                <w:sz w:val="16"/>
                <w:szCs w:val="16"/>
              </w:rPr>
            </w:pPr>
          </w:p>
        </w:tc>
      </w:tr>
      <w:tr w:rsidR="004F2723" w:rsidRPr="004F047C" w:rsidTr="00597C34">
        <w:tc>
          <w:tcPr>
            <w:tcW w:w="1696"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Desired outcome</w:t>
            </w:r>
          </w:p>
        </w:tc>
        <w:tc>
          <w:tcPr>
            <w:tcW w:w="2835"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Chosen action / approach</w:t>
            </w:r>
          </w:p>
        </w:tc>
        <w:tc>
          <w:tcPr>
            <w:tcW w:w="3544"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What is the evidence and rationale for this choice?</w:t>
            </w:r>
          </w:p>
        </w:tc>
        <w:tc>
          <w:tcPr>
            <w:tcW w:w="3686" w:type="dxa"/>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How will you ensure it is implemented well?</w:t>
            </w:r>
            <w:r>
              <w:rPr>
                <w:rFonts w:ascii="Arial" w:hAnsi="Arial" w:cs="Arial"/>
                <w:b/>
                <w:sz w:val="18"/>
                <w:szCs w:val="18"/>
              </w:rPr>
              <w:t xml:space="preserve"> Success Criteria.</w:t>
            </w:r>
          </w:p>
        </w:tc>
        <w:tc>
          <w:tcPr>
            <w:tcW w:w="3827" w:type="dxa"/>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Estimated impact: Did you meet the success criteria? Include impact on pupils not eligible for PP, if appropriate.</w:t>
            </w:r>
          </w:p>
        </w:tc>
      </w:tr>
      <w:tr w:rsidR="00597C34" w:rsidRPr="004F047C" w:rsidTr="00597C34">
        <w:tc>
          <w:tcPr>
            <w:tcW w:w="1696" w:type="dxa"/>
          </w:tcPr>
          <w:p w:rsidR="00597C34" w:rsidRPr="008B5325" w:rsidRDefault="00597C34" w:rsidP="00597C34">
            <w:pPr>
              <w:rPr>
                <w:rFonts w:ascii="Arial" w:hAnsi="Arial" w:cs="Arial"/>
                <w:sz w:val="20"/>
                <w:szCs w:val="20"/>
              </w:rPr>
            </w:pPr>
            <w:r w:rsidRPr="008B5325">
              <w:rPr>
                <w:rFonts w:ascii="Arial" w:hAnsi="Arial" w:cs="Arial"/>
                <w:sz w:val="20"/>
                <w:szCs w:val="20"/>
              </w:rPr>
              <w:t>Provide for the emotional needs of all PP pupils</w:t>
            </w:r>
          </w:p>
        </w:tc>
        <w:tc>
          <w:tcPr>
            <w:tcW w:w="2835" w:type="dxa"/>
          </w:tcPr>
          <w:p w:rsidR="00597C34" w:rsidRDefault="00597C34" w:rsidP="00597C34">
            <w:pPr>
              <w:rPr>
                <w:rFonts w:ascii="Arial" w:hAnsi="Arial" w:cs="Arial"/>
                <w:sz w:val="20"/>
                <w:szCs w:val="20"/>
              </w:rPr>
            </w:pPr>
            <w:r>
              <w:rPr>
                <w:rFonts w:ascii="Arial" w:hAnsi="Arial" w:cs="Arial"/>
                <w:sz w:val="20"/>
                <w:szCs w:val="20"/>
              </w:rPr>
              <w:t>SLT to identify pupils who require emotional support in order to help children establish a good attitude to learning.</w:t>
            </w: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p>
          <w:p w:rsidR="00597C34" w:rsidRPr="008B5325" w:rsidRDefault="00597C34" w:rsidP="00597C34">
            <w:pPr>
              <w:rPr>
                <w:rFonts w:ascii="Arial" w:hAnsi="Arial" w:cs="Arial"/>
                <w:sz w:val="20"/>
                <w:szCs w:val="20"/>
              </w:rPr>
            </w:pPr>
            <w:r>
              <w:rPr>
                <w:rFonts w:ascii="Arial" w:hAnsi="Arial" w:cs="Arial"/>
                <w:sz w:val="20"/>
                <w:szCs w:val="20"/>
              </w:rPr>
              <w:t>School counselling service to provide individual and small group support.</w:t>
            </w:r>
          </w:p>
        </w:tc>
        <w:tc>
          <w:tcPr>
            <w:tcW w:w="3544" w:type="dxa"/>
          </w:tcPr>
          <w:p w:rsidR="00597C34" w:rsidRDefault="00597C34" w:rsidP="00597C34">
            <w:pPr>
              <w:rPr>
                <w:rFonts w:ascii="Arial" w:hAnsi="Arial" w:cs="Arial"/>
                <w:sz w:val="20"/>
                <w:szCs w:val="20"/>
              </w:rPr>
            </w:pPr>
            <w:r>
              <w:rPr>
                <w:rFonts w:ascii="Arial" w:hAnsi="Arial" w:cs="Arial"/>
                <w:sz w:val="20"/>
                <w:szCs w:val="20"/>
              </w:rPr>
              <w:t>The school data shows that we need to increase the number of most able PP pupils reaching a higher standard.</w:t>
            </w:r>
          </w:p>
          <w:p w:rsidR="00597C34" w:rsidRDefault="00597C34" w:rsidP="00597C34">
            <w:pPr>
              <w:rPr>
                <w:rFonts w:ascii="Arial" w:hAnsi="Arial" w:cs="Arial"/>
                <w:sz w:val="20"/>
                <w:szCs w:val="20"/>
              </w:rPr>
            </w:pPr>
          </w:p>
          <w:p w:rsidR="00597C34" w:rsidRDefault="00597C34" w:rsidP="00597C34">
            <w:pPr>
              <w:rPr>
                <w:rFonts w:ascii="Arial" w:hAnsi="Arial" w:cs="Arial"/>
                <w:sz w:val="20"/>
                <w:szCs w:val="20"/>
              </w:rPr>
            </w:pPr>
            <w:r>
              <w:rPr>
                <w:rFonts w:ascii="Arial" w:hAnsi="Arial" w:cs="Arial"/>
                <w:sz w:val="20"/>
                <w:szCs w:val="20"/>
              </w:rPr>
              <w:t>Nationally PP do less well at the higher levels therefore this needs to be a focus for all schools</w:t>
            </w:r>
          </w:p>
          <w:p w:rsidR="004178CB" w:rsidRDefault="004178CB" w:rsidP="00597C34">
            <w:pPr>
              <w:rPr>
                <w:rFonts w:ascii="Arial" w:hAnsi="Arial" w:cs="Arial"/>
                <w:sz w:val="20"/>
                <w:szCs w:val="20"/>
              </w:rPr>
            </w:pPr>
            <w:r>
              <w:rPr>
                <w:rFonts w:ascii="Arial" w:hAnsi="Arial" w:cs="Arial"/>
                <w:sz w:val="20"/>
                <w:szCs w:val="20"/>
              </w:rPr>
              <w:t>Provision of a nurture group for identified KS1 pupils and KS2 pupils for part of each day</w:t>
            </w:r>
          </w:p>
          <w:p w:rsidR="004178CB" w:rsidRPr="008B5325" w:rsidRDefault="004178CB" w:rsidP="00597C34">
            <w:pPr>
              <w:rPr>
                <w:rFonts w:ascii="Arial" w:hAnsi="Arial" w:cs="Arial"/>
                <w:sz w:val="20"/>
                <w:szCs w:val="20"/>
              </w:rPr>
            </w:pPr>
          </w:p>
        </w:tc>
        <w:tc>
          <w:tcPr>
            <w:tcW w:w="3686" w:type="dxa"/>
          </w:tcPr>
          <w:p w:rsidR="00597C34" w:rsidRDefault="00597C34" w:rsidP="00597C34">
            <w:pPr>
              <w:rPr>
                <w:rFonts w:ascii="Arial" w:hAnsi="Arial" w:cs="Arial"/>
                <w:sz w:val="20"/>
                <w:szCs w:val="20"/>
              </w:rPr>
            </w:pPr>
            <w:r>
              <w:rPr>
                <w:rFonts w:ascii="Arial" w:hAnsi="Arial" w:cs="Arial"/>
                <w:sz w:val="20"/>
                <w:szCs w:val="20"/>
              </w:rPr>
              <w:t>.Provision of 1:1 counselling support.</w:t>
            </w:r>
          </w:p>
          <w:p w:rsidR="00597C34" w:rsidRDefault="004178CB" w:rsidP="00597C34">
            <w:pPr>
              <w:rPr>
                <w:rFonts w:ascii="Arial" w:hAnsi="Arial" w:cs="Arial"/>
                <w:sz w:val="20"/>
                <w:szCs w:val="20"/>
              </w:rPr>
            </w:pPr>
            <w:r>
              <w:rPr>
                <w:rFonts w:ascii="Arial" w:hAnsi="Arial" w:cs="Arial"/>
                <w:sz w:val="20"/>
                <w:szCs w:val="20"/>
              </w:rPr>
              <w:t>% of PP pupil receiving support.</w:t>
            </w:r>
          </w:p>
          <w:p w:rsidR="004178CB" w:rsidRDefault="004178CB" w:rsidP="00597C34">
            <w:pPr>
              <w:rPr>
                <w:rFonts w:ascii="Arial" w:hAnsi="Arial" w:cs="Arial"/>
                <w:sz w:val="20"/>
                <w:szCs w:val="20"/>
              </w:rPr>
            </w:pPr>
          </w:p>
          <w:p w:rsidR="00597C34" w:rsidRDefault="00597C34" w:rsidP="00597C34">
            <w:pPr>
              <w:rPr>
                <w:rFonts w:ascii="Arial" w:hAnsi="Arial" w:cs="Arial"/>
                <w:sz w:val="20"/>
                <w:szCs w:val="20"/>
              </w:rPr>
            </w:pPr>
          </w:p>
          <w:p w:rsidR="00597C34" w:rsidRPr="008B5325" w:rsidRDefault="00597C34" w:rsidP="00597C34">
            <w:pPr>
              <w:rPr>
                <w:rFonts w:ascii="Arial" w:hAnsi="Arial" w:cs="Arial"/>
                <w:sz w:val="20"/>
                <w:szCs w:val="20"/>
              </w:rPr>
            </w:pPr>
            <w:r>
              <w:rPr>
                <w:rFonts w:ascii="Arial" w:hAnsi="Arial" w:cs="Arial"/>
                <w:sz w:val="20"/>
                <w:szCs w:val="20"/>
              </w:rPr>
              <w:t>Improved learning behaviours for all pupils who attend sessions. Good progress in learner and fewer negative behaviour and incidents in and around school.</w:t>
            </w:r>
          </w:p>
        </w:tc>
        <w:tc>
          <w:tcPr>
            <w:tcW w:w="3827" w:type="dxa"/>
          </w:tcPr>
          <w:p w:rsidR="00597C34" w:rsidRPr="006B3245" w:rsidRDefault="00597C34" w:rsidP="00597C34">
            <w:pPr>
              <w:rPr>
                <w:rFonts w:ascii="Arial" w:hAnsi="Arial" w:cs="Arial"/>
                <w:sz w:val="16"/>
                <w:szCs w:val="16"/>
              </w:rPr>
            </w:pPr>
          </w:p>
        </w:tc>
      </w:tr>
    </w:tbl>
    <w:p w:rsidR="006B3245" w:rsidRDefault="006B3245"/>
    <w:tbl>
      <w:tblPr>
        <w:tblStyle w:val="TableGrid"/>
        <w:tblW w:w="15588" w:type="dxa"/>
        <w:tblLook w:val="04A0" w:firstRow="1" w:lastRow="0" w:firstColumn="1" w:lastColumn="0" w:noHBand="0" w:noVBand="1"/>
      </w:tblPr>
      <w:tblGrid>
        <w:gridCol w:w="1696"/>
        <w:gridCol w:w="2835"/>
        <w:gridCol w:w="3544"/>
        <w:gridCol w:w="3686"/>
        <w:gridCol w:w="850"/>
        <w:gridCol w:w="284"/>
        <w:gridCol w:w="2693"/>
      </w:tblGrid>
      <w:tr w:rsidR="00597C34" w:rsidRPr="004F047C" w:rsidTr="00867BE6">
        <w:tc>
          <w:tcPr>
            <w:tcW w:w="12611" w:type="dxa"/>
            <w:gridSpan w:val="5"/>
            <w:tcBorders>
              <w:right w:val="nil"/>
            </w:tcBorders>
            <w:shd w:val="clear" w:color="auto" w:fill="F7CAAC" w:themeFill="accent2" w:themeFillTint="66"/>
          </w:tcPr>
          <w:p w:rsidR="00597C34" w:rsidRDefault="00597C34" w:rsidP="004F047C">
            <w:pPr>
              <w:pStyle w:val="ListParagraph"/>
              <w:numPr>
                <w:ilvl w:val="0"/>
                <w:numId w:val="5"/>
              </w:numPr>
              <w:rPr>
                <w:rFonts w:ascii="Arial" w:hAnsi="Arial" w:cs="Arial"/>
                <w:b/>
              </w:rPr>
            </w:pPr>
            <w:r>
              <w:rPr>
                <w:rFonts w:ascii="Arial" w:hAnsi="Arial" w:cs="Arial"/>
                <w:b/>
              </w:rPr>
              <w:t>Other approaches</w:t>
            </w:r>
          </w:p>
          <w:p w:rsidR="00597C34" w:rsidRPr="004F047C" w:rsidRDefault="00597C34" w:rsidP="008411F6">
            <w:pPr>
              <w:pStyle w:val="ListParagraph"/>
              <w:ind w:left="1080"/>
              <w:rPr>
                <w:rFonts w:ascii="Arial" w:hAnsi="Arial" w:cs="Arial"/>
                <w:b/>
              </w:rPr>
            </w:pPr>
          </w:p>
        </w:tc>
        <w:tc>
          <w:tcPr>
            <w:tcW w:w="284" w:type="dxa"/>
            <w:tcBorders>
              <w:left w:val="nil"/>
              <w:right w:val="nil"/>
            </w:tcBorders>
            <w:shd w:val="clear" w:color="auto" w:fill="F7CAAC" w:themeFill="accent2" w:themeFillTint="66"/>
          </w:tcPr>
          <w:p w:rsidR="00597C34" w:rsidRPr="004F047C" w:rsidRDefault="00597C34" w:rsidP="008411F6">
            <w:pPr>
              <w:rPr>
                <w:rFonts w:ascii="Arial" w:hAnsi="Arial" w:cs="Arial"/>
              </w:rPr>
            </w:pPr>
          </w:p>
        </w:tc>
        <w:tc>
          <w:tcPr>
            <w:tcW w:w="2693" w:type="dxa"/>
            <w:tcBorders>
              <w:left w:val="nil"/>
              <w:right w:val="nil"/>
            </w:tcBorders>
            <w:shd w:val="clear" w:color="auto" w:fill="F7CAAC" w:themeFill="accent2" w:themeFillTint="66"/>
          </w:tcPr>
          <w:p w:rsidR="00597C34" w:rsidRPr="004F047C" w:rsidRDefault="00597C34" w:rsidP="008411F6">
            <w:pPr>
              <w:rPr>
                <w:rFonts w:ascii="Arial" w:hAnsi="Arial" w:cs="Arial"/>
              </w:rPr>
            </w:pPr>
          </w:p>
        </w:tc>
      </w:tr>
      <w:tr w:rsidR="004F2723" w:rsidRPr="004F047C" w:rsidTr="00867BE6">
        <w:tc>
          <w:tcPr>
            <w:tcW w:w="1696"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Desired outcome</w:t>
            </w:r>
          </w:p>
        </w:tc>
        <w:tc>
          <w:tcPr>
            <w:tcW w:w="2835"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Chosen action / approach</w:t>
            </w:r>
          </w:p>
        </w:tc>
        <w:tc>
          <w:tcPr>
            <w:tcW w:w="3544"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What is the evidence and rationale for this choice?</w:t>
            </w:r>
          </w:p>
        </w:tc>
        <w:tc>
          <w:tcPr>
            <w:tcW w:w="3686" w:type="dxa"/>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How will you ensure it is implemented well?</w:t>
            </w:r>
            <w:r>
              <w:rPr>
                <w:rFonts w:ascii="Arial" w:hAnsi="Arial" w:cs="Arial"/>
                <w:b/>
                <w:sz w:val="18"/>
                <w:szCs w:val="18"/>
              </w:rPr>
              <w:t xml:space="preserve"> Success Criteria.</w:t>
            </w:r>
          </w:p>
        </w:tc>
        <w:tc>
          <w:tcPr>
            <w:tcW w:w="3827" w:type="dxa"/>
            <w:gridSpan w:val="3"/>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Estimated impact: Did you meet the success criteria? Include impact on pupils not eligible for PP, if appropriate.</w:t>
            </w:r>
          </w:p>
        </w:tc>
      </w:tr>
      <w:tr w:rsidR="00597C34" w:rsidRPr="004F047C" w:rsidTr="00867BE6">
        <w:tc>
          <w:tcPr>
            <w:tcW w:w="1696" w:type="dxa"/>
          </w:tcPr>
          <w:p w:rsidR="00597C34" w:rsidRDefault="00597C34" w:rsidP="008411F6">
            <w:pPr>
              <w:rPr>
                <w:rFonts w:ascii="Arial" w:hAnsi="Arial" w:cs="Arial"/>
                <w:sz w:val="20"/>
                <w:szCs w:val="20"/>
              </w:rPr>
            </w:pPr>
            <w:r w:rsidRPr="002B0C57">
              <w:rPr>
                <w:rFonts w:ascii="Arial" w:hAnsi="Arial" w:cs="Arial"/>
                <w:sz w:val="20"/>
                <w:szCs w:val="20"/>
              </w:rPr>
              <w:t>Increase parental engagement through workshops and PSA role</w:t>
            </w: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r w:rsidRPr="002B0C57">
              <w:rPr>
                <w:rFonts w:ascii="Arial" w:hAnsi="Arial" w:cs="Arial"/>
                <w:sz w:val="20"/>
                <w:szCs w:val="20"/>
              </w:rPr>
              <w:t>Support parents wanting to support their children further at home</w:t>
            </w: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Pr="002B0C57" w:rsidRDefault="004178CB" w:rsidP="008411F6">
            <w:pPr>
              <w:rPr>
                <w:rFonts w:ascii="Arial" w:hAnsi="Arial" w:cs="Arial"/>
                <w:sz w:val="20"/>
                <w:szCs w:val="20"/>
              </w:rPr>
            </w:pPr>
          </w:p>
        </w:tc>
        <w:tc>
          <w:tcPr>
            <w:tcW w:w="2835" w:type="dxa"/>
          </w:tcPr>
          <w:p w:rsidR="00597C34" w:rsidRDefault="00597C34" w:rsidP="008411F6">
            <w:pPr>
              <w:rPr>
                <w:rFonts w:ascii="Arial" w:hAnsi="Arial" w:cs="Arial"/>
                <w:sz w:val="20"/>
                <w:szCs w:val="20"/>
              </w:rPr>
            </w:pPr>
            <w:r>
              <w:rPr>
                <w:rFonts w:ascii="Arial" w:hAnsi="Arial" w:cs="Arial"/>
                <w:sz w:val="20"/>
                <w:szCs w:val="20"/>
              </w:rPr>
              <w:t>Senior leaders and subject leads to deliver workshops to parents.</w:t>
            </w:r>
          </w:p>
          <w:p w:rsidR="00597C34" w:rsidRDefault="00597C34"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Weekly coffee morning to be established to provide regular opportunities for parents to know how to read with their child.</w:t>
            </w:r>
          </w:p>
          <w:p w:rsidR="00597C34" w:rsidRDefault="00597C34"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SHARE programme to support EYFS parents in helping their child at home.</w:t>
            </w:r>
          </w:p>
          <w:p w:rsidR="00597C34" w:rsidRDefault="00597C34"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PSA to work in partnership with parents and school – to provide stability for pupils</w:t>
            </w: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r>
              <w:rPr>
                <w:rFonts w:ascii="Arial" w:hAnsi="Arial" w:cs="Arial"/>
                <w:sz w:val="20"/>
                <w:szCs w:val="20"/>
              </w:rPr>
              <w:t>Monthly homework club for parents and their children to be established to provide regular opportunities for parents to know how to help their child.</w:t>
            </w:r>
          </w:p>
          <w:p w:rsidR="004178CB" w:rsidRDefault="004178CB" w:rsidP="008411F6">
            <w:pPr>
              <w:rPr>
                <w:rFonts w:ascii="Arial" w:hAnsi="Arial" w:cs="Arial"/>
                <w:sz w:val="20"/>
                <w:szCs w:val="20"/>
              </w:rPr>
            </w:pPr>
          </w:p>
          <w:p w:rsidR="004178CB" w:rsidRDefault="004178CB" w:rsidP="008411F6">
            <w:pPr>
              <w:rPr>
                <w:rFonts w:ascii="Arial" w:hAnsi="Arial" w:cs="Arial"/>
                <w:sz w:val="20"/>
                <w:szCs w:val="20"/>
              </w:rPr>
            </w:pPr>
          </w:p>
          <w:p w:rsidR="004178CB" w:rsidRPr="002B0C57" w:rsidRDefault="004178CB" w:rsidP="008411F6">
            <w:pPr>
              <w:rPr>
                <w:rFonts w:ascii="Arial" w:hAnsi="Arial" w:cs="Arial"/>
                <w:sz w:val="20"/>
                <w:szCs w:val="20"/>
              </w:rPr>
            </w:pPr>
          </w:p>
        </w:tc>
        <w:tc>
          <w:tcPr>
            <w:tcW w:w="3544" w:type="dxa"/>
          </w:tcPr>
          <w:p w:rsidR="00597C34" w:rsidRDefault="00597C34" w:rsidP="008411F6">
            <w:pPr>
              <w:rPr>
                <w:rFonts w:ascii="Arial" w:hAnsi="Arial" w:cs="Arial"/>
                <w:sz w:val="20"/>
                <w:szCs w:val="20"/>
              </w:rPr>
            </w:pPr>
            <w:r>
              <w:rPr>
                <w:rFonts w:ascii="Arial" w:hAnsi="Arial" w:cs="Arial"/>
                <w:sz w:val="20"/>
                <w:szCs w:val="20"/>
              </w:rPr>
              <w:t>Parents are key in supporting effective learning as shown by a number of research projects ( Sutton Trust)</w:t>
            </w:r>
          </w:p>
          <w:p w:rsidR="00597C34" w:rsidRDefault="00597C34"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Pupil Achievement meetings show that those pupils who make accelerated progress have a supportive home environment where they regularly read to an adult and complete homework.</w:t>
            </w:r>
          </w:p>
          <w:p w:rsidR="004178CB" w:rsidRDefault="004178CB" w:rsidP="008411F6">
            <w:pPr>
              <w:rPr>
                <w:rFonts w:ascii="Arial" w:hAnsi="Arial" w:cs="Arial"/>
                <w:sz w:val="20"/>
                <w:szCs w:val="20"/>
              </w:rPr>
            </w:pPr>
          </w:p>
          <w:p w:rsidR="004178CB" w:rsidRDefault="004178CB" w:rsidP="004178CB">
            <w:pPr>
              <w:rPr>
                <w:rFonts w:ascii="Arial" w:hAnsi="Arial" w:cs="Arial"/>
                <w:sz w:val="20"/>
                <w:szCs w:val="20"/>
              </w:rPr>
            </w:pPr>
            <w:r>
              <w:rPr>
                <w:rFonts w:ascii="Arial" w:hAnsi="Arial" w:cs="Arial"/>
                <w:sz w:val="20"/>
                <w:szCs w:val="20"/>
              </w:rPr>
              <w:t>Attendance information at workshops to be analysed to ensure we are reaching the appropriate parents.</w:t>
            </w:r>
          </w:p>
          <w:p w:rsidR="004178CB" w:rsidRDefault="004178CB" w:rsidP="004178CB">
            <w:pPr>
              <w:rPr>
                <w:rFonts w:ascii="Arial" w:hAnsi="Arial" w:cs="Arial"/>
                <w:sz w:val="20"/>
                <w:szCs w:val="20"/>
              </w:rPr>
            </w:pPr>
          </w:p>
          <w:p w:rsidR="004178CB" w:rsidRDefault="004178CB" w:rsidP="004178CB">
            <w:pPr>
              <w:rPr>
                <w:rFonts w:ascii="Arial" w:hAnsi="Arial" w:cs="Arial"/>
                <w:sz w:val="20"/>
                <w:szCs w:val="20"/>
              </w:rPr>
            </w:pPr>
            <w:r>
              <w:rPr>
                <w:rFonts w:ascii="Arial" w:hAnsi="Arial" w:cs="Arial"/>
                <w:sz w:val="20"/>
                <w:szCs w:val="20"/>
              </w:rPr>
              <w:t>PSA to be briefed on targeting parents to attend.</w:t>
            </w:r>
          </w:p>
          <w:p w:rsidR="004178CB" w:rsidRDefault="004178CB" w:rsidP="004178CB">
            <w:pPr>
              <w:rPr>
                <w:rFonts w:ascii="Arial" w:hAnsi="Arial" w:cs="Arial"/>
                <w:sz w:val="20"/>
                <w:szCs w:val="20"/>
              </w:rPr>
            </w:pPr>
          </w:p>
          <w:p w:rsidR="004178CB" w:rsidRDefault="004178CB" w:rsidP="004178CB">
            <w:pPr>
              <w:rPr>
                <w:rFonts w:ascii="Arial" w:hAnsi="Arial" w:cs="Arial"/>
                <w:sz w:val="20"/>
                <w:szCs w:val="20"/>
              </w:rPr>
            </w:pPr>
            <w:r>
              <w:rPr>
                <w:rFonts w:ascii="Arial" w:hAnsi="Arial" w:cs="Arial"/>
                <w:sz w:val="20"/>
                <w:szCs w:val="20"/>
              </w:rPr>
              <w:t>Reading workshops to be planned and supported by the Literacy Lead.</w:t>
            </w:r>
          </w:p>
          <w:p w:rsidR="004178CB" w:rsidRDefault="004178CB" w:rsidP="004178CB">
            <w:pPr>
              <w:rPr>
                <w:rFonts w:ascii="Arial" w:hAnsi="Arial" w:cs="Arial"/>
                <w:sz w:val="20"/>
                <w:szCs w:val="20"/>
              </w:rPr>
            </w:pPr>
          </w:p>
          <w:p w:rsidR="004178CB" w:rsidRPr="002B0C57" w:rsidRDefault="004178CB" w:rsidP="004178CB">
            <w:pPr>
              <w:rPr>
                <w:rFonts w:ascii="Arial" w:hAnsi="Arial" w:cs="Arial"/>
                <w:sz w:val="20"/>
                <w:szCs w:val="20"/>
              </w:rPr>
            </w:pPr>
            <w:r>
              <w:rPr>
                <w:rFonts w:ascii="Arial" w:hAnsi="Arial" w:cs="Arial"/>
                <w:sz w:val="20"/>
                <w:szCs w:val="20"/>
              </w:rPr>
              <w:t>The PSA will work to support families and signpost them to agencies to meet their individual needs.- housing, immigration, domestic violence</w:t>
            </w:r>
          </w:p>
        </w:tc>
        <w:tc>
          <w:tcPr>
            <w:tcW w:w="3686" w:type="dxa"/>
          </w:tcPr>
          <w:p w:rsidR="00597C34" w:rsidRPr="002B0C57" w:rsidRDefault="00597C34" w:rsidP="008411F6">
            <w:pPr>
              <w:rPr>
                <w:rFonts w:ascii="Arial" w:hAnsi="Arial" w:cs="Arial"/>
                <w:sz w:val="20"/>
                <w:szCs w:val="20"/>
              </w:rPr>
            </w:pPr>
          </w:p>
        </w:tc>
        <w:tc>
          <w:tcPr>
            <w:tcW w:w="3827" w:type="dxa"/>
            <w:gridSpan w:val="3"/>
          </w:tcPr>
          <w:p w:rsidR="00597C34" w:rsidRPr="002B0C57" w:rsidRDefault="00597C34" w:rsidP="008411F6">
            <w:pPr>
              <w:rPr>
                <w:rFonts w:ascii="Arial" w:hAnsi="Arial" w:cs="Arial"/>
                <w:sz w:val="20"/>
                <w:szCs w:val="20"/>
              </w:rPr>
            </w:pPr>
          </w:p>
        </w:tc>
      </w:tr>
      <w:tr w:rsidR="004F2723" w:rsidRPr="004F047C" w:rsidTr="00867BE6">
        <w:tc>
          <w:tcPr>
            <w:tcW w:w="1696"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Desired outcome</w:t>
            </w:r>
          </w:p>
        </w:tc>
        <w:tc>
          <w:tcPr>
            <w:tcW w:w="2835"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Chosen action / approach</w:t>
            </w:r>
          </w:p>
        </w:tc>
        <w:tc>
          <w:tcPr>
            <w:tcW w:w="3544" w:type="dxa"/>
            <w:shd w:val="clear" w:color="auto" w:fill="F7CAAC" w:themeFill="accent2" w:themeFillTint="66"/>
          </w:tcPr>
          <w:p w:rsidR="004F2723" w:rsidRPr="004F047C" w:rsidRDefault="004F2723" w:rsidP="004F2723">
            <w:pPr>
              <w:rPr>
                <w:rFonts w:ascii="Arial" w:hAnsi="Arial" w:cs="Arial"/>
                <w:b/>
              </w:rPr>
            </w:pPr>
            <w:r w:rsidRPr="004F047C">
              <w:rPr>
                <w:rFonts w:ascii="Arial" w:hAnsi="Arial" w:cs="Arial"/>
                <w:b/>
              </w:rPr>
              <w:t>What is the evidence and rationale for this choice?</w:t>
            </w:r>
          </w:p>
        </w:tc>
        <w:tc>
          <w:tcPr>
            <w:tcW w:w="3686" w:type="dxa"/>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How will you ensure it is implemented well?</w:t>
            </w:r>
            <w:r>
              <w:rPr>
                <w:rFonts w:ascii="Arial" w:hAnsi="Arial" w:cs="Arial"/>
                <w:b/>
                <w:sz w:val="18"/>
                <w:szCs w:val="18"/>
              </w:rPr>
              <w:t xml:space="preserve"> Success Criteria.</w:t>
            </w:r>
          </w:p>
        </w:tc>
        <w:tc>
          <w:tcPr>
            <w:tcW w:w="3827" w:type="dxa"/>
            <w:gridSpan w:val="3"/>
            <w:shd w:val="clear" w:color="auto" w:fill="F7CAAC" w:themeFill="accent2" w:themeFillTint="66"/>
          </w:tcPr>
          <w:p w:rsidR="004F2723" w:rsidRPr="00597C34" w:rsidRDefault="004F2723" w:rsidP="004F2723">
            <w:pPr>
              <w:rPr>
                <w:rFonts w:ascii="Arial" w:hAnsi="Arial" w:cs="Arial"/>
                <w:b/>
                <w:sz w:val="18"/>
                <w:szCs w:val="18"/>
              </w:rPr>
            </w:pPr>
            <w:r w:rsidRPr="00597C34">
              <w:rPr>
                <w:rFonts w:ascii="Arial" w:hAnsi="Arial" w:cs="Arial"/>
                <w:b/>
                <w:sz w:val="18"/>
                <w:szCs w:val="18"/>
              </w:rPr>
              <w:t>Estimated impact: Did you meet the success criteria? Include impact on pupils not eligible for PP, if appropriate.</w:t>
            </w:r>
          </w:p>
        </w:tc>
      </w:tr>
      <w:tr w:rsidR="00597C34" w:rsidRPr="004F047C" w:rsidTr="00867BE6">
        <w:tc>
          <w:tcPr>
            <w:tcW w:w="1696" w:type="dxa"/>
          </w:tcPr>
          <w:p w:rsidR="00597C34" w:rsidRPr="002B0C57" w:rsidRDefault="00597C34" w:rsidP="008411F6">
            <w:pPr>
              <w:rPr>
                <w:rFonts w:ascii="Arial" w:hAnsi="Arial" w:cs="Arial"/>
                <w:sz w:val="20"/>
                <w:szCs w:val="20"/>
              </w:rPr>
            </w:pPr>
            <w:r w:rsidRPr="002B0C57">
              <w:rPr>
                <w:rFonts w:ascii="Arial" w:hAnsi="Arial" w:cs="Arial"/>
                <w:sz w:val="20"/>
                <w:szCs w:val="20"/>
              </w:rPr>
              <w:t>Improve attendance of PP pupils</w:t>
            </w:r>
          </w:p>
        </w:tc>
        <w:tc>
          <w:tcPr>
            <w:tcW w:w="2835" w:type="dxa"/>
          </w:tcPr>
          <w:p w:rsidR="004F2723" w:rsidRDefault="004F2723" w:rsidP="004F2723">
            <w:r>
              <w:t xml:space="preserve">AO and PSA to focus on PP pupil’s attendance </w:t>
            </w:r>
          </w:p>
          <w:p w:rsidR="004F2723" w:rsidRDefault="004F2723" w:rsidP="004F2723"/>
          <w:p w:rsidR="004F2723" w:rsidRDefault="004F2723" w:rsidP="004F2723">
            <w:r>
              <w:t>AO to alert SLT of any concerns so they can be involved in working with the family</w:t>
            </w:r>
          </w:p>
          <w:p w:rsidR="004F2723" w:rsidRDefault="004F2723" w:rsidP="004F2723"/>
          <w:p w:rsidR="00CD416A" w:rsidRDefault="004F2723" w:rsidP="004F2723">
            <w:r>
              <w:t xml:space="preserve"> PP attendance to be a focus for the PP termly report </w:t>
            </w:r>
          </w:p>
          <w:p w:rsidR="00CD416A" w:rsidRDefault="00CD416A" w:rsidP="004F2723"/>
          <w:p w:rsidR="00597C34" w:rsidRPr="00CD416A" w:rsidRDefault="004F2723" w:rsidP="00CD416A">
            <w:r>
              <w:t xml:space="preserve">Evaluate the impact of actions taken through a </w:t>
            </w:r>
            <w:proofErr w:type="spellStart"/>
            <w:r>
              <w:t>halftermly</w:t>
            </w:r>
            <w:proofErr w:type="spellEnd"/>
            <w:r>
              <w:t xml:space="preserve"> attendance report </w:t>
            </w:r>
            <w:r w:rsidR="00CD416A">
              <w:t>AO</w:t>
            </w:r>
            <w:r>
              <w:t xml:space="preserve"> to regularly update </w:t>
            </w:r>
            <w:proofErr w:type="spellStart"/>
            <w:r w:rsidR="00CD416A">
              <w:t>SLT</w:t>
            </w:r>
            <w:r>
              <w:t>with</w:t>
            </w:r>
            <w:proofErr w:type="spellEnd"/>
            <w:r>
              <w:t xml:space="preserve"> punctuality rates for PP pupils</w:t>
            </w:r>
          </w:p>
        </w:tc>
        <w:tc>
          <w:tcPr>
            <w:tcW w:w="3544" w:type="dxa"/>
          </w:tcPr>
          <w:p w:rsidR="00597C34" w:rsidRDefault="00597C34" w:rsidP="008411F6">
            <w:pPr>
              <w:rPr>
                <w:rFonts w:ascii="Arial" w:hAnsi="Arial" w:cs="Arial"/>
                <w:sz w:val="20"/>
                <w:szCs w:val="20"/>
              </w:rPr>
            </w:pPr>
            <w:r>
              <w:rPr>
                <w:rFonts w:ascii="Arial" w:hAnsi="Arial" w:cs="Arial"/>
                <w:sz w:val="20"/>
                <w:szCs w:val="20"/>
              </w:rPr>
              <w:t>We know that attainment for all pupils can be improved with good attendance.</w:t>
            </w:r>
          </w:p>
          <w:p w:rsidR="00CD416A" w:rsidRDefault="00CD416A"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Targeting families and promoting the importance of good attendance is essential to improving outcome for all.</w:t>
            </w:r>
          </w:p>
          <w:p w:rsidR="00597C34" w:rsidRPr="002B0C57" w:rsidRDefault="00597C34" w:rsidP="008411F6">
            <w:pPr>
              <w:rPr>
                <w:rFonts w:ascii="Arial" w:hAnsi="Arial" w:cs="Arial"/>
                <w:sz w:val="20"/>
                <w:szCs w:val="20"/>
              </w:rPr>
            </w:pPr>
          </w:p>
        </w:tc>
        <w:tc>
          <w:tcPr>
            <w:tcW w:w="3686" w:type="dxa"/>
          </w:tcPr>
          <w:p w:rsidR="00CD416A" w:rsidRDefault="00CD416A" w:rsidP="00CD416A">
            <w:r>
              <w:t xml:space="preserve">1. Increase PP attendance by 1% </w:t>
            </w:r>
          </w:p>
          <w:p w:rsidR="00CD416A" w:rsidRDefault="00CD416A" w:rsidP="00CD416A"/>
          <w:p w:rsidR="00CD416A" w:rsidRDefault="00CD416A" w:rsidP="00CD416A"/>
          <w:p w:rsidR="00CD416A" w:rsidRDefault="00CD416A" w:rsidP="00CD416A">
            <w:r>
              <w:t xml:space="preserve">2. Reduce PA by 3% to bring this in line with the national of 8.8% </w:t>
            </w:r>
          </w:p>
          <w:p w:rsidR="00CD416A" w:rsidRDefault="00CD416A" w:rsidP="00CD416A"/>
          <w:p w:rsidR="00CD416A" w:rsidRDefault="00CD416A" w:rsidP="00CD416A"/>
          <w:p w:rsidR="00597C34" w:rsidRPr="002B0C57" w:rsidRDefault="00CD416A" w:rsidP="00CD416A">
            <w:pPr>
              <w:rPr>
                <w:rFonts w:ascii="Arial" w:hAnsi="Arial" w:cs="Arial"/>
                <w:sz w:val="20"/>
                <w:szCs w:val="20"/>
              </w:rPr>
            </w:pPr>
            <w:r>
              <w:t xml:space="preserve">3. Reduce the number of PP arriving late for school </w:t>
            </w:r>
          </w:p>
        </w:tc>
        <w:tc>
          <w:tcPr>
            <w:tcW w:w="3827" w:type="dxa"/>
            <w:gridSpan w:val="3"/>
          </w:tcPr>
          <w:p w:rsidR="00597C34" w:rsidRPr="002B0C57" w:rsidRDefault="00597C34" w:rsidP="008411F6">
            <w:pPr>
              <w:rPr>
                <w:rFonts w:ascii="Arial" w:hAnsi="Arial" w:cs="Arial"/>
                <w:sz w:val="20"/>
                <w:szCs w:val="20"/>
              </w:rPr>
            </w:pPr>
          </w:p>
        </w:tc>
      </w:tr>
      <w:tr w:rsidR="00597C34" w:rsidRPr="004F047C" w:rsidTr="00867BE6">
        <w:tc>
          <w:tcPr>
            <w:tcW w:w="1696" w:type="dxa"/>
          </w:tcPr>
          <w:p w:rsidR="00597C34" w:rsidRPr="002B0C57" w:rsidRDefault="00597C34" w:rsidP="008411F6">
            <w:pPr>
              <w:rPr>
                <w:rFonts w:ascii="Arial" w:hAnsi="Arial" w:cs="Arial"/>
                <w:sz w:val="20"/>
                <w:szCs w:val="20"/>
              </w:rPr>
            </w:pPr>
            <w:r w:rsidRPr="002B0C57">
              <w:rPr>
                <w:rFonts w:ascii="Arial" w:hAnsi="Arial" w:cs="Arial"/>
                <w:sz w:val="20"/>
                <w:szCs w:val="20"/>
              </w:rPr>
              <w:t xml:space="preserve">Provide </w:t>
            </w:r>
            <w:proofErr w:type="spellStart"/>
            <w:r w:rsidRPr="002B0C57">
              <w:rPr>
                <w:rFonts w:ascii="Arial" w:hAnsi="Arial" w:cs="Arial"/>
                <w:sz w:val="20"/>
                <w:szCs w:val="20"/>
              </w:rPr>
              <w:t>extra curricular</w:t>
            </w:r>
            <w:proofErr w:type="spellEnd"/>
            <w:r w:rsidRPr="002B0C57">
              <w:rPr>
                <w:rFonts w:ascii="Arial" w:hAnsi="Arial" w:cs="Arial"/>
                <w:sz w:val="20"/>
                <w:szCs w:val="20"/>
              </w:rPr>
              <w:t xml:space="preserve"> activities for PP pupils</w:t>
            </w:r>
          </w:p>
        </w:tc>
        <w:tc>
          <w:tcPr>
            <w:tcW w:w="2835" w:type="dxa"/>
          </w:tcPr>
          <w:p w:rsidR="00597C34" w:rsidRPr="002B0C57" w:rsidRDefault="00597C34" w:rsidP="008411F6">
            <w:pPr>
              <w:rPr>
                <w:rFonts w:ascii="Arial" w:hAnsi="Arial" w:cs="Arial"/>
                <w:sz w:val="20"/>
                <w:szCs w:val="20"/>
              </w:rPr>
            </w:pPr>
            <w:r>
              <w:rPr>
                <w:rFonts w:ascii="Arial" w:hAnsi="Arial" w:cs="Arial"/>
                <w:sz w:val="20"/>
                <w:szCs w:val="20"/>
              </w:rPr>
              <w:t>Clubs and activities outside the classroom enhance learning opportunities.</w:t>
            </w:r>
          </w:p>
        </w:tc>
        <w:tc>
          <w:tcPr>
            <w:tcW w:w="3544" w:type="dxa"/>
          </w:tcPr>
          <w:p w:rsidR="00597C34" w:rsidRPr="002B0C57" w:rsidRDefault="00597C34" w:rsidP="008411F6">
            <w:pPr>
              <w:rPr>
                <w:rFonts w:ascii="Arial" w:hAnsi="Arial" w:cs="Arial"/>
                <w:sz w:val="20"/>
                <w:szCs w:val="20"/>
              </w:rPr>
            </w:pPr>
            <w:r>
              <w:rPr>
                <w:rFonts w:ascii="Arial" w:hAnsi="Arial" w:cs="Arial"/>
                <w:sz w:val="20"/>
                <w:szCs w:val="20"/>
              </w:rPr>
              <w:t>We know that not will exceed in academic subjects and therefore it is important to give all children to opportunity to find a skill and develop it.</w:t>
            </w:r>
          </w:p>
        </w:tc>
        <w:tc>
          <w:tcPr>
            <w:tcW w:w="3686" w:type="dxa"/>
          </w:tcPr>
          <w:p w:rsidR="00597C34" w:rsidRDefault="00597C34" w:rsidP="008411F6">
            <w:pPr>
              <w:rPr>
                <w:rFonts w:ascii="Arial" w:hAnsi="Arial" w:cs="Arial"/>
                <w:sz w:val="20"/>
                <w:szCs w:val="20"/>
              </w:rPr>
            </w:pPr>
            <w:r>
              <w:rPr>
                <w:rFonts w:ascii="Arial" w:hAnsi="Arial" w:cs="Arial"/>
                <w:sz w:val="20"/>
                <w:szCs w:val="20"/>
              </w:rPr>
              <w:t>Funding will be used to pay staff to run afterschool clubs and activities for targeted PP pupils.</w:t>
            </w:r>
          </w:p>
          <w:p w:rsidR="00597C34" w:rsidRDefault="00597C34" w:rsidP="008411F6">
            <w:pPr>
              <w:rPr>
                <w:rFonts w:ascii="Arial" w:hAnsi="Arial" w:cs="Arial"/>
                <w:sz w:val="20"/>
                <w:szCs w:val="20"/>
              </w:rPr>
            </w:pPr>
          </w:p>
          <w:p w:rsidR="00597C34" w:rsidRDefault="00597C34" w:rsidP="008411F6">
            <w:pPr>
              <w:rPr>
                <w:rFonts w:ascii="Arial" w:hAnsi="Arial" w:cs="Arial"/>
                <w:sz w:val="20"/>
                <w:szCs w:val="20"/>
              </w:rPr>
            </w:pPr>
            <w:r>
              <w:rPr>
                <w:rFonts w:ascii="Arial" w:hAnsi="Arial" w:cs="Arial"/>
                <w:sz w:val="20"/>
                <w:szCs w:val="20"/>
              </w:rPr>
              <w:t>Provision for PP pupils to attend BTC and TTC club.</w:t>
            </w:r>
          </w:p>
          <w:p w:rsidR="00597C34" w:rsidRDefault="00597C34" w:rsidP="008411F6">
            <w:pPr>
              <w:rPr>
                <w:rFonts w:ascii="Arial" w:hAnsi="Arial" w:cs="Arial"/>
                <w:sz w:val="20"/>
                <w:szCs w:val="20"/>
              </w:rPr>
            </w:pPr>
          </w:p>
          <w:p w:rsidR="00597C34" w:rsidRPr="002B0C57" w:rsidRDefault="00597C34" w:rsidP="008411F6">
            <w:pPr>
              <w:rPr>
                <w:rFonts w:ascii="Arial" w:hAnsi="Arial" w:cs="Arial"/>
                <w:sz w:val="20"/>
                <w:szCs w:val="20"/>
              </w:rPr>
            </w:pPr>
            <w:r>
              <w:rPr>
                <w:rFonts w:ascii="Arial" w:hAnsi="Arial" w:cs="Arial"/>
                <w:sz w:val="20"/>
                <w:szCs w:val="20"/>
              </w:rPr>
              <w:t>.</w:t>
            </w:r>
          </w:p>
        </w:tc>
        <w:tc>
          <w:tcPr>
            <w:tcW w:w="3827" w:type="dxa"/>
            <w:gridSpan w:val="3"/>
          </w:tcPr>
          <w:p w:rsidR="00597C34" w:rsidRPr="007C1112" w:rsidRDefault="00597C34" w:rsidP="008411F6">
            <w:pPr>
              <w:rPr>
                <w:rFonts w:ascii="Arial" w:hAnsi="Arial" w:cs="Arial"/>
                <w:b/>
                <w:sz w:val="16"/>
                <w:szCs w:val="16"/>
              </w:rPr>
            </w:pPr>
          </w:p>
        </w:tc>
      </w:tr>
    </w:tbl>
    <w:p w:rsidR="004F047C" w:rsidRDefault="004F047C"/>
    <w:p w:rsidR="00F35AAE" w:rsidRDefault="00F35AAE"/>
    <w:p w:rsidR="003330E4" w:rsidRDefault="003330E4"/>
    <w:p w:rsidR="003330E4" w:rsidRDefault="003330E4"/>
    <w:sectPr w:rsidR="003330E4" w:rsidSect="00755B6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D0" w:rsidRDefault="00A60DD0" w:rsidP="00755B64">
      <w:pPr>
        <w:spacing w:after="0" w:line="240" w:lineRule="auto"/>
      </w:pPr>
      <w:r>
        <w:separator/>
      </w:r>
    </w:p>
  </w:endnote>
  <w:endnote w:type="continuationSeparator" w:id="0">
    <w:p w:rsidR="00A60DD0" w:rsidRDefault="00A60DD0" w:rsidP="0075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D0" w:rsidRDefault="00A60DD0" w:rsidP="00755B64">
      <w:pPr>
        <w:spacing w:after="0" w:line="240" w:lineRule="auto"/>
      </w:pPr>
      <w:r>
        <w:separator/>
      </w:r>
    </w:p>
  </w:footnote>
  <w:footnote w:type="continuationSeparator" w:id="0">
    <w:p w:rsidR="00A60DD0" w:rsidRDefault="00A60DD0" w:rsidP="0075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64" w:rsidRDefault="00755B64">
    <w:pPr>
      <w:pStyle w:val="Header"/>
    </w:pPr>
    <w:r>
      <w:t>Pupil Premium Funding Plan – 2018 - 2019</w:t>
    </w:r>
  </w:p>
  <w:p w:rsidR="00755B64" w:rsidRDefault="0075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A4B"/>
    <w:multiLevelType w:val="hybridMultilevel"/>
    <w:tmpl w:val="242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0630"/>
    <w:multiLevelType w:val="hybridMultilevel"/>
    <w:tmpl w:val="9B6886D8"/>
    <w:lvl w:ilvl="0" w:tplc="83C6BE82">
      <w:start w:val="2016"/>
      <w:numFmt w:val="bullet"/>
      <w:lvlText w:val="-"/>
      <w:lvlJc w:val="left"/>
      <w:pPr>
        <w:ind w:left="3300" w:hanging="360"/>
      </w:pPr>
      <w:rPr>
        <w:rFonts w:ascii="Arial" w:eastAsiaTheme="minorHAnsi" w:hAnsi="Arial" w:cs="Aria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2" w15:restartNumberingAfterBreak="0">
    <w:nsid w:val="0C2F2058"/>
    <w:multiLevelType w:val="hybridMultilevel"/>
    <w:tmpl w:val="7F207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6C99"/>
    <w:multiLevelType w:val="hybridMultilevel"/>
    <w:tmpl w:val="06E25EF0"/>
    <w:lvl w:ilvl="0" w:tplc="3586A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C713A"/>
    <w:multiLevelType w:val="hybridMultilevel"/>
    <w:tmpl w:val="0CD00D20"/>
    <w:lvl w:ilvl="0" w:tplc="3D9E2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E55AD"/>
    <w:multiLevelType w:val="hybridMultilevel"/>
    <w:tmpl w:val="06E25EF0"/>
    <w:lvl w:ilvl="0" w:tplc="3586A888">
      <w:start w:val="1"/>
      <w:numFmt w:val="low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86103"/>
    <w:multiLevelType w:val="multilevel"/>
    <w:tmpl w:val="02F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37289"/>
    <w:multiLevelType w:val="hybridMultilevel"/>
    <w:tmpl w:val="06E25EF0"/>
    <w:lvl w:ilvl="0" w:tplc="3586A8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9E"/>
    <w:rsid w:val="000114F4"/>
    <w:rsid w:val="000A78F1"/>
    <w:rsid w:val="000B574C"/>
    <w:rsid w:val="000B65E7"/>
    <w:rsid w:val="00152F13"/>
    <w:rsid w:val="00164B0C"/>
    <w:rsid w:val="001E2B8C"/>
    <w:rsid w:val="0026715F"/>
    <w:rsid w:val="002B0C57"/>
    <w:rsid w:val="00314478"/>
    <w:rsid w:val="00322C9C"/>
    <w:rsid w:val="00331AF5"/>
    <w:rsid w:val="003330E4"/>
    <w:rsid w:val="00374D22"/>
    <w:rsid w:val="0039660F"/>
    <w:rsid w:val="003D0618"/>
    <w:rsid w:val="003D7C8B"/>
    <w:rsid w:val="003F1D8B"/>
    <w:rsid w:val="004178CB"/>
    <w:rsid w:val="004C2A79"/>
    <w:rsid w:val="004E1825"/>
    <w:rsid w:val="004F047C"/>
    <w:rsid w:val="004F2723"/>
    <w:rsid w:val="00555783"/>
    <w:rsid w:val="00597C34"/>
    <w:rsid w:val="00633786"/>
    <w:rsid w:val="006550BB"/>
    <w:rsid w:val="006B3245"/>
    <w:rsid w:val="00755B64"/>
    <w:rsid w:val="00783B8C"/>
    <w:rsid w:val="007A7CE7"/>
    <w:rsid w:val="007B70A8"/>
    <w:rsid w:val="007C1112"/>
    <w:rsid w:val="00815A6C"/>
    <w:rsid w:val="00831949"/>
    <w:rsid w:val="008355A3"/>
    <w:rsid w:val="008411F6"/>
    <w:rsid w:val="00867BE6"/>
    <w:rsid w:val="00897B9E"/>
    <w:rsid w:val="008B5325"/>
    <w:rsid w:val="008C4BF2"/>
    <w:rsid w:val="00912987"/>
    <w:rsid w:val="0093249E"/>
    <w:rsid w:val="00971667"/>
    <w:rsid w:val="009B0D8C"/>
    <w:rsid w:val="00A60DD0"/>
    <w:rsid w:val="00A921A6"/>
    <w:rsid w:val="00AF7D69"/>
    <w:rsid w:val="00B44F35"/>
    <w:rsid w:val="00BB623D"/>
    <w:rsid w:val="00BF1A85"/>
    <w:rsid w:val="00C0581D"/>
    <w:rsid w:val="00C5707E"/>
    <w:rsid w:val="00C97B02"/>
    <w:rsid w:val="00CD416A"/>
    <w:rsid w:val="00D05EA3"/>
    <w:rsid w:val="00D3528E"/>
    <w:rsid w:val="00D41C5F"/>
    <w:rsid w:val="00D81040"/>
    <w:rsid w:val="00E228EC"/>
    <w:rsid w:val="00E400BF"/>
    <w:rsid w:val="00F35AAE"/>
    <w:rsid w:val="00F402D4"/>
    <w:rsid w:val="00F641D9"/>
    <w:rsid w:val="00F8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4FA5B-F26F-4546-BCCC-70AB5C10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0BF"/>
    <w:pPr>
      <w:ind w:left="720"/>
      <w:contextualSpacing/>
    </w:pPr>
  </w:style>
  <w:style w:type="paragraph" w:styleId="BalloonText">
    <w:name w:val="Balloon Text"/>
    <w:basedOn w:val="Normal"/>
    <w:link w:val="BalloonTextChar"/>
    <w:uiPriority w:val="99"/>
    <w:semiHidden/>
    <w:unhideWhenUsed/>
    <w:rsid w:val="00A92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1A6"/>
    <w:rPr>
      <w:rFonts w:ascii="Segoe UI" w:hAnsi="Segoe UI" w:cs="Segoe UI"/>
      <w:sz w:val="18"/>
      <w:szCs w:val="18"/>
    </w:rPr>
  </w:style>
  <w:style w:type="paragraph" w:styleId="Header">
    <w:name w:val="header"/>
    <w:basedOn w:val="Normal"/>
    <w:link w:val="HeaderChar"/>
    <w:uiPriority w:val="99"/>
    <w:unhideWhenUsed/>
    <w:rsid w:val="0075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B64"/>
  </w:style>
  <w:style w:type="paragraph" w:styleId="Footer">
    <w:name w:val="footer"/>
    <w:basedOn w:val="Normal"/>
    <w:link w:val="FooterChar"/>
    <w:uiPriority w:val="99"/>
    <w:unhideWhenUsed/>
    <w:rsid w:val="0075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80790">
      <w:bodyDiv w:val="1"/>
      <w:marLeft w:val="0"/>
      <w:marRight w:val="0"/>
      <w:marTop w:val="0"/>
      <w:marBottom w:val="0"/>
      <w:divBdr>
        <w:top w:val="none" w:sz="0" w:space="0" w:color="auto"/>
        <w:left w:val="none" w:sz="0" w:space="0" w:color="auto"/>
        <w:bottom w:val="none" w:sz="0" w:space="0" w:color="auto"/>
        <w:right w:val="none" w:sz="0" w:space="0" w:color="auto"/>
      </w:divBdr>
    </w:div>
    <w:div w:id="1608351530">
      <w:bodyDiv w:val="1"/>
      <w:marLeft w:val="0"/>
      <w:marRight w:val="0"/>
      <w:marTop w:val="0"/>
      <w:marBottom w:val="0"/>
      <w:divBdr>
        <w:top w:val="none" w:sz="0" w:space="0" w:color="auto"/>
        <w:left w:val="none" w:sz="0" w:space="0" w:color="auto"/>
        <w:bottom w:val="none" w:sz="0" w:space="0" w:color="auto"/>
        <w:right w:val="none" w:sz="0" w:space="0" w:color="auto"/>
      </w:divBdr>
      <w:divsChild>
        <w:div w:id="1720130097">
          <w:marLeft w:val="0"/>
          <w:marRight w:val="0"/>
          <w:marTop w:val="0"/>
          <w:marBottom w:val="0"/>
          <w:divBdr>
            <w:top w:val="none" w:sz="0" w:space="0" w:color="auto"/>
            <w:left w:val="none" w:sz="0" w:space="0" w:color="auto"/>
            <w:bottom w:val="none" w:sz="0" w:space="0" w:color="auto"/>
            <w:right w:val="none" w:sz="0" w:space="0" w:color="auto"/>
          </w:divBdr>
        </w:div>
        <w:div w:id="287128352">
          <w:marLeft w:val="0"/>
          <w:marRight w:val="0"/>
          <w:marTop w:val="0"/>
          <w:marBottom w:val="0"/>
          <w:divBdr>
            <w:top w:val="none" w:sz="0" w:space="0" w:color="auto"/>
            <w:left w:val="none" w:sz="0" w:space="0" w:color="auto"/>
            <w:bottom w:val="none" w:sz="0" w:space="0" w:color="auto"/>
            <w:right w:val="none" w:sz="0" w:space="0" w:color="auto"/>
          </w:divBdr>
          <w:divsChild>
            <w:div w:id="21095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Patricia Cuncarr</cp:lastModifiedBy>
  <cp:revision>3</cp:revision>
  <cp:lastPrinted>2018-02-22T01:25:00Z</cp:lastPrinted>
  <dcterms:created xsi:type="dcterms:W3CDTF">2019-04-30T21:26:00Z</dcterms:created>
  <dcterms:modified xsi:type="dcterms:W3CDTF">2019-04-30T21:27:00Z</dcterms:modified>
</cp:coreProperties>
</file>